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53AB" w14:textId="527F518D" w:rsidR="00010034" w:rsidRDefault="00EA3B8E">
      <w:r>
        <w:t>CV van dr. Jim Wilder</w:t>
      </w:r>
    </w:p>
    <w:p w14:paraId="79686510" w14:textId="34FA04A9" w:rsidR="00EA3B8E" w:rsidRDefault="00EA3B8E"/>
    <w:p w14:paraId="701544F2" w14:textId="77777777" w:rsidR="00EA3B8E" w:rsidRPr="00EA3B8E" w:rsidRDefault="00EA3B8E" w:rsidP="00EA3B8E">
      <w:pPr>
        <w:spacing w:before="100" w:beforeAutospacing="1" w:after="100" w:afterAutospacing="1"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Jim ontving zijn BA van </w:t>
      </w:r>
      <w:proofErr w:type="spellStart"/>
      <w:r w:rsidRPr="00EA3B8E">
        <w:rPr>
          <w:rFonts w:ascii="Helvetica" w:eastAsia="Times New Roman" w:hAnsi="Helvetica" w:cs="Times New Roman"/>
          <w:color w:val="000000"/>
          <w:sz w:val="20"/>
          <w:szCs w:val="20"/>
          <w:lang w:eastAsia="nl-NL"/>
        </w:rPr>
        <w:t>Bemidji</w:t>
      </w:r>
      <w:proofErr w:type="spellEnd"/>
      <w:r w:rsidRPr="00EA3B8E">
        <w:rPr>
          <w:rFonts w:ascii="Helvetica" w:eastAsia="Times New Roman" w:hAnsi="Helvetica" w:cs="Times New Roman"/>
          <w:color w:val="000000"/>
          <w:sz w:val="20"/>
          <w:szCs w:val="20"/>
          <w:lang w:eastAsia="nl-NL"/>
        </w:rPr>
        <w:t xml:space="preserve"> State University in </w:t>
      </w:r>
      <w:proofErr w:type="gramStart"/>
      <w:r w:rsidRPr="00EA3B8E">
        <w:rPr>
          <w:rFonts w:ascii="Helvetica" w:eastAsia="Times New Roman" w:hAnsi="Helvetica" w:cs="Times New Roman"/>
          <w:color w:val="000000"/>
          <w:sz w:val="20"/>
          <w:szCs w:val="20"/>
          <w:lang w:eastAsia="nl-NL"/>
        </w:rPr>
        <w:t>Noord Minnesota</w:t>
      </w:r>
      <w:proofErr w:type="gramEnd"/>
      <w:r w:rsidRPr="00EA3B8E">
        <w:rPr>
          <w:rFonts w:ascii="Helvetica" w:eastAsia="Times New Roman" w:hAnsi="Helvetica" w:cs="Times New Roman"/>
          <w:color w:val="000000"/>
          <w:sz w:val="20"/>
          <w:szCs w:val="20"/>
          <w:lang w:eastAsia="nl-NL"/>
        </w:rPr>
        <w:t xml:space="preserve"> in 1974 en zijn MA van het </w:t>
      </w:r>
      <w:proofErr w:type="spellStart"/>
      <w:r w:rsidRPr="00EA3B8E">
        <w:rPr>
          <w:rFonts w:ascii="Helvetica" w:eastAsia="Times New Roman" w:hAnsi="Helvetica" w:cs="Times New Roman"/>
          <w:color w:val="000000"/>
          <w:sz w:val="20"/>
          <w:szCs w:val="20"/>
          <w:lang w:eastAsia="nl-NL"/>
        </w:rPr>
        <w:t>Fuller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Theological</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Seminary</w:t>
      </w:r>
      <w:proofErr w:type="spellEnd"/>
      <w:r w:rsidRPr="00EA3B8E">
        <w:rPr>
          <w:rFonts w:ascii="Helvetica" w:eastAsia="Times New Roman" w:hAnsi="Helvetica" w:cs="Times New Roman"/>
          <w:color w:val="000000"/>
          <w:sz w:val="20"/>
          <w:szCs w:val="20"/>
          <w:lang w:eastAsia="nl-NL"/>
        </w:rPr>
        <w:t xml:space="preserve"> in 1981. Hij werd aangesteld als leidinggevende in de broederschap van gelovigen in 1984. Daarna werd hij oudste in de kerk van de Nazarener in 1994. In 1992 ontving hij zijn </w:t>
      </w:r>
      <w:proofErr w:type="spellStart"/>
      <w:proofErr w:type="gramStart"/>
      <w:r w:rsidRPr="00EA3B8E">
        <w:rPr>
          <w:rFonts w:ascii="Helvetica" w:eastAsia="Times New Roman" w:hAnsi="Helvetica" w:cs="Times New Roman"/>
          <w:color w:val="000000"/>
          <w:sz w:val="20"/>
          <w:szCs w:val="20"/>
          <w:lang w:eastAsia="nl-NL"/>
        </w:rPr>
        <w:t>Ph.D</w:t>
      </w:r>
      <w:proofErr w:type="spellEnd"/>
      <w:proofErr w:type="gramEnd"/>
      <w:r w:rsidRPr="00EA3B8E">
        <w:rPr>
          <w:rFonts w:ascii="Helvetica" w:eastAsia="Times New Roman" w:hAnsi="Helvetica" w:cs="Times New Roman"/>
          <w:color w:val="000000"/>
          <w:sz w:val="20"/>
          <w:szCs w:val="20"/>
          <w:lang w:eastAsia="nl-NL"/>
        </w:rPr>
        <w:t xml:space="preserve"> in klinische psychologie van het </w:t>
      </w:r>
      <w:proofErr w:type="spellStart"/>
      <w:r w:rsidRPr="00EA3B8E">
        <w:rPr>
          <w:rFonts w:ascii="Helvetica" w:eastAsia="Times New Roman" w:hAnsi="Helvetica" w:cs="Times New Roman"/>
          <w:color w:val="000000"/>
          <w:sz w:val="20"/>
          <w:szCs w:val="20"/>
          <w:lang w:eastAsia="nl-NL"/>
        </w:rPr>
        <w:t>Fuller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Graduate</w:t>
      </w:r>
      <w:proofErr w:type="spellEnd"/>
      <w:r w:rsidRPr="00EA3B8E">
        <w:rPr>
          <w:rFonts w:ascii="Helvetica" w:eastAsia="Times New Roman" w:hAnsi="Helvetica" w:cs="Times New Roman"/>
          <w:color w:val="000000"/>
          <w:sz w:val="20"/>
          <w:szCs w:val="20"/>
          <w:lang w:eastAsia="nl-NL"/>
        </w:rPr>
        <w:t xml:space="preserve"> School of </w:t>
      </w:r>
      <w:proofErr w:type="spellStart"/>
      <w:r w:rsidRPr="00EA3B8E">
        <w:rPr>
          <w:rFonts w:ascii="Helvetica" w:eastAsia="Times New Roman" w:hAnsi="Helvetica" w:cs="Times New Roman"/>
          <w:color w:val="000000"/>
          <w:sz w:val="20"/>
          <w:szCs w:val="20"/>
          <w:lang w:eastAsia="nl-NL"/>
        </w:rPr>
        <w:t>Psychology</w:t>
      </w:r>
      <w:proofErr w:type="spellEnd"/>
      <w:r w:rsidRPr="00EA3B8E">
        <w:rPr>
          <w:rFonts w:ascii="Helvetica" w:eastAsia="Times New Roman" w:hAnsi="Helvetica" w:cs="Times New Roman"/>
          <w:color w:val="000000"/>
          <w:sz w:val="20"/>
          <w:szCs w:val="20"/>
          <w:lang w:eastAsia="nl-NL"/>
        </w:rPr>
        <w:t>. In 1984 werd hij een Californische psycholoog.</w:t>
      </w:r>
    </w:p>
    <w:p w14:paraId="7B02E0F6" w14:textId="77777777" w:rsidR="00EA3B8E" w:rsidRPr="00EA3B8E" w:rsidRDefault="00EA3B8E" w:rsidP="00EA3B8E">
      <w:pPr>
        <w:spacing w:before="100" w:beforeAutospacing="1" w:after="100" w:afterAutospacing="1"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Hij trainde de </w:t>
      </w:r>
      <w:proofErr w:type="spellStart"/>
      <w:r w:rsidRPr="00EA3B8E">
        <w:rPr>
          <w:rFonts w:ascii="Helvetica" w:eastAsia="Times New Roman" w:hAnsi="Helvetica" w:cs="Times New Roman"/>
          <w:color w:val="000000"/>
          <w:sz w:val="20"/>
          <w:szCs w:val="20"/>
          <w:lang w:eastAsia="nl-NL"/>
        </w:rPr>
        <w:t>Veterans</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Administrations</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Hospitals</w:t>
      </w:r>
      <w:proofErr w:type="spellEnd"/>
      <w:r w:rsidRPr="00EA3B8E">
        <w:rPr>
          <w:rFonts w:ascii="Helvetica" w:eastAsia="Times New Roman" w:hAnsi="Helvetica" w:cs="Times New Roman"/>
          <w:color w:val="000000"/>
          <w:sz w:val="20"/>
          <w:szCs w:val="20"/>
          <w:lang w:eastAsia="nl-NL"/>
        </w:rPr>
        <w:t xml:space="preserve"> in </w:t>
      </w:r>
      <w:proofErr w:type="spellStart"/>
      <w:r w:rsidRPr="00EA3B8E">
        <w:rPr>
          <w:rFonts w:ascii="Helvetica" w:eastAsia="Times New Roman" w:hAnsi="Helvetica" w:cs="Times New Roman"/>
          <w:color w:val="000000"/>
          <w:sz w:val="20"/>
          <w:szCs w:val="20"/>
          <w:lang w:eastAsia="nl-NL"/>
        </w:rPr>
        <w:t>Sepulveda</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Loma</w:t>
      </w:r>
      <w:proofErr w:type="spellEnd"/>
      <w:r w:rsidRPr="00EA3B8E">
        <w:rPr>
          <w:rFonts w:ascii="Helvetica" w:eastAsia="Times New Roman" w:hAnsi="Helvetica" w:cs="Times New Roman"/>
          <w:color w:val="000000"/>
          <w:sz w:val="20"/>
          <w:szCs w:val="20"/>
          <w:lang w:eastAsia="nl-NL"/>
        </w:rPr>
        <w:t xml:space="preserve"> Linda en in de Child Development </w:t>
      </w:r>
      <w:proofErr w:type="spellStart"/>
      <w:r w:rsidRPr="00EA3B8E">
        <w:rPr>
          <w:rFonts w:ascii="Helvetica" w:eastAsia="Times New Roman" w:hAnsi="Helvetica" w:cs="Times New Roman"/>
          <w:color w:val="000000"/>
          <w:sz w:val="20"/>
          <w:szCs w:val="20"/>
          <w:lang w:eastAsia="nl-NL"/>
        </w:rPr>
        <w:t>Clinic</w:t>
      </w:r>
      <w:proofErr w:type="spellEnd"/>
      <w:r w:rsidRPr="00EA3B8E">
        <w:rPr>
          <w:rFonts w:ascii="Helvetica" w:eastAsia="Times New Roman" w:hAnsi="Helvetica" w:cs="Times New Roman"/>
          <w:color w:val="000000"/>
          <w:sz w:val="20"/>
          <w:szCs w:val="20"/>
          <w:lang w:eastAsia="nl-NL"/>
        </w:rPr>
        <w:t xml:space="preserve"> in </w:t>
      </w:r>
      <w:proofErr w:type="spellStart"/>
      <w:r w:rsidRPr="00EA3B8E">
        <w:rPr>
          <w:rFonts w:ascii="Helvetica" w:eastAsia="Times New Roman" w:hAnsi="Helvetica" w:cs="Times New Roman"/>
          <w:color w:val="000000"/>
          <w:sz w:val="20"/>
          <w:szCs w:val="20"/>
          <w:lang w:eastAsia="nl-NL"/>
        </w:rPr>
        <w:t>Pasedena</w:t>
      </w:r>
      <w:proofErr w:type="spellEnd"/>
      <w:r w:rsidRPr="00EA3B8E">
        <w:rPr>
          <w:rFonts w:ascii="Helvetica" w:eastAsia="Times New Roman" w:hAnsi="Helvetica" w:cs="Times New Roman"/>
          <w:color w:val="000000"/>
          <w:sz w:val="20"/>
          <w:szCs w:val="20"/>
          <w:lang w:eastAsia="nl-NL"/>
        </w:rPr>
        <w:t xml:space="preserve">. Zijn training bestreek gebieden als familie, kinderen en </w:t>
      </w:r>
      <w:proofErr w:type="spellStart"/>
      <w:proofErr w:type="gramStart"/>
      <w:r w:rsidRPr="00EA3B8E">
        <w:rPr>
          <w:rFonts w:ascii="Helvetica" w:eastAsia="Times New Roman" w:hAnsi="Helvetica" w:cs="Times New Roman"/>
          <w:color w:val="000000"/>
          <w:sz w:val="20"/>
          <w:szCs w:val="20"/>
          <w:lang w:eastAsia="nl-NL"/>
        </w:rPr>
        <w:t>adolescenten,seksualiteit</w:t>
      </w:r>
      <w:proofErr w:type="spellEnd"/>
      <w:proofErr w:type="gramEnd"/>
      <w:r w:rsidRPr="00EA3B8E">
        <w:rPr>
          <w:rFonts w:ascii="Helvetica" w:eastAsia="Times New Roman" w:hAnsi="Helvetica" w:cs="Times New Roman"/>
          <w:color w:val="000000"/>
          <w:sz w:val="20"/>
          <w:szCs w:val="20"/>
          <w:lang w:eastAsia="nl-NL"/>
        </w:rPr>
        <w:t>, beroepsvoorlichting, tweetaligheid, gedragstherapie en neuropsychologisch onderzoek en behandeling, dit alles met ervaringen in groepen, ziekenhuizen, poliklinieken, met Vietnam veteranen, biofeedback en in verslavingsklinieken.</w:t>
      </w:r>
    </w:p>
    <w:p w14:paraId="387D30AF" w14:textId="77777777" w:rsidR="00EA3B8E" w:rsidRPr="00EA3B8E" w:rsidRDefault="00EA3B8E" w:rsidP="00EA3B8E">
      <w:pPr>
        <w:spacing w:before="100" w:beforeAutospacing="1" w:after="100" w:afterAutospacing="1"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Jim heeft gewerkt in verschillende Christelijke Counseling Centra sinds 1977 in functies als directeur, klinisch directeur en directeur trainingsopleidingen. Verder heeft hij als consultant voor andere counselingcentra en zendingsmissies gewerkt sinds 1984.</w:t>
      </w:r>
    </w:p>
    <w:p w14:paraId="35C17208" w14:textId="77777777" w:rsidR="00EA3B8E" w:rsidRPr="00EA3B8E" w:rsidRDefault="00EA3B8E" w:rsidP="00EA3B8E">
      <w:pPr>
        <w:spacing w:before="100" w:beforeAutospacing="1" w:after="100" w:afterAutospacing="1"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Zijn specialismen zijn o.a.: </w:t>
      </w:r>
      <w:r w:rsidRPr="00EA3B8E">
        <w:rPr>
          <w:rFonts w:ascii="Helvetica" w:eastAsia="Times New Roman" w:hAnsi="Helvetica" w:cs="Times New Roman"/>
          <w:color w:val="000000"/>
          <w:sz w:val="20"/>
          <w:szCs w:val="20"/>
          <w:lang w:eastAsia="nl-NL"/>
        </w:rPr>
        <w:br/>
        <w:t xml:space="preserve">Pastorale zorg, behandeling in leefgemeenschappen, identiteitsveranderingen, herstel van trauma’s, volwassen rijpheid voor mannen, echtgenoten van </w:t>
      </w:r>
      <w:proofErr w:type="spellStart"/>
      <w:r w:rsidRPr="00EA3B8E">
        <w:rPr>
          <w:rFonts w:ascii="Helvetica" w:eastAsia="Times New Roman" w:hAnsi="Helvetica" w:cs="Times New Roman"/>
          <w:color w:val="000000"/>
          <w:sz w:val="20"/>
          <w:szCs w:val="20"/>
          <w:lang w:eastAsia="nl-NL"/>
        </w:rPr>
        <w:t>incestsurvivors</w:t>
      </w:r>
      <w:proofErr w:type="spellEnd"/>
      <w:r w:rsidRPr="00EA3B8E">
        <w:rPr>
          <w:rFonts w:ascii="Helvetica" w:eastAsia="Times New Roman" w:hAnsi="Helvetica" w:cs="Times New Roman"/>
          <w:color w:val="000000"/>
          <w:sz w:val="20"/>
          <w:szCs w:val="20"/>
          <w:lang w:eastAsia="nl-NL"/>
        </w:rPr>
        <w:t>, Vaderschap, geestelijke gezinsvorming en ‘volwassen derde wereldkinderen’.</w:t>
      </w:r>
    </w:p>
    <w:p w14:paraId="5940692F" w14:textId="4C00245D" w:rsidR="00EA3B8E" w:rsidRPr="00EA3B8E" w:rsidRDefault="00EA3B8E" w:rsidP="00EA3B8E">
      <w:pPr>
        <w:spacing w:before="100" w:beforeAutospacing="1" w:after="100" w:afterAutospacing="1"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Hij publiceerde verschillende </w:t>
      </w:r>
      <w:r>
        <w:rPr>
          <w:rFonts w:ascii="Helvetica" w:eastAsia="Times New Roman" w:hAnsi="Helvetica" w:cs="Times New Roman"/>
          <w:color w:val="000000"/>
          <w:sz w:val="20"/>
          <w:szCs w:val="20"/>
          <w:lang w:eastAsia="nl-NL"/>
        </w:rPr>
        <w:t>boeken</w:t>
      </w:r>
      <w:r w:rsidRPr="00EA3B8E">
        <w:rPr>
          <w:rFonts w:ascii="Helvetica" w:eastAsia="Times New Roman" w:hAnsi="Helvetica" w:cs="Times New Roman"/>
          <w:color w:val="000000"/>
          <w:sz w:val="20"/>
          <w:szCs w:val="20"/>
          <w:lang w:eastAsia="nl-NL"/>
        </w:rPr>
        <w:t xml:space="preserve"> waaronder: </w:t>
      </w:r>
      <w:proofErr w:type="spellStart"/>
      <w:r w:rsidRPr="00EA3B8E">
        <w:rPr>
          <w:rFonts w:ascii="Helvetica" w:eastAsia="Times New Roman" w:hAnsi="Helvetica" w:cs="Times New Roman"/>
          <w:color w:val="000000"/>
          <w:sz w:val="20"/>
          <w:szCs w:val="20"/>
          <w:lang w:eastAsia="nl-NL"/>
        </w:rPr>
        <w:t>Stage’s</w:t>
      </w:r>
      <w:proofErr w:type="spellEnd"/>
      <w:r w:rsidRPr="00EA3B8E">
        <w:rPr>
          <w:rFonts w:ascii="Helvetica" w:eastAsia="Times New Roman" w:hAnsi="Helvetica" w:cs="Times New Roman"/>
          <w:color w:val="000000"/>
          <w:sz w:val="20"/>
          <w:szCs w:val="20"/>
          <w:lang w:eastAsia="nl-NL"/>
        </w:rPr>
        <w:t xml:space="preserve"> of a </w:t>
      </w:r>
      <w:proofErr w:type="spellStart"/>
      <w:r w:rsidRPr="00EA3B8E">
        <w:rPr>
          <w:rFonts w:ascii="Helvetica" w:eastAsia="Times New Roman" w:hAnsi="Helvetica" w:cs="Times New Roman"/>
          <w:color w:val="000000"/>
          <w:sz w:val="20"/>
          <w:szCs w:val="20"/>
          <w:lang w:eastAsia="nl-NL"/>
        </w:rPr>
        <w:t>Man’s</w:t>
      </w:r>
      <w:proofErr w:type="spellEnd"/>
      <w:r w:rsidRPr="00EA3B8E">
        <w:rPr>
          <w:rFonts w:ascii="Helvetica" w:eastAsia="Times New Roman" w:hAnsi="Helvetica" w:cs="Times New Roman"/>
          <w:color w:val="000000"/>
          <w:sz w:val="20"/>
          <w:szCs w:val="20"/>
          <w:lang w:eastAsia="nl-NL"/>
        </w:rPr>
        <w:t xml:space="preserve"> Life, The Red Dragon Cast Down en vele anderen. </w:t>
      </w:r>
    </w:p>
    <w:p w14:paraId="17100678"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b/>
          <w:bCs/>
          <w:color w:val="000000"/>
          <w:sz w:val="27"/>
          <w:szCs w:val="27"/>
          <w:lang w:eastAsia="nl-NL"/>
        </w:rPr>
        <w:t>R</w:t>
      </w:r>
      <w:r w:rsidRPr="00EA3B8E">
        <w:rPr>
          <w:rFonts w:ascii="Helvetica" w:eastAsia="Times New Roman" w:hAnsi="Helvetica" w:cs="Times New Roman"/>
          <w:b/>
          <w:bCs/>
          <w:color w:val="000000"/>
          <w:sz w:val="24"/>
          <w:szCs w:val="24"/>
          <w:lang w:eastAsia="nl-NL"/>
        </w:rPr>
        <w:t>esearch en bronnen (menselijke ontwikkeling)</w:t>
      </w:r>
    </w:p>
    <w:p w14:paraId="5CD4EDA1"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Veel scherpzinnige onderzoekers hebben gedetailleerde beschrijvingen gegeven van de ontwikkeling van het kind vooral van de mentale en verbale mogelijkheden. De laatste vijf jaar is er een nieuwe manier van observaties ontstaan. Door verschillende types hersenscans kunnen we nu werkelijk de hersenactiviteit direct onderzoeken en ontdekken wanneer en hoe het brein zich </w:t>
      </w:r>
      <w:proofErr w:type="gramStart"/>
      <w:r w:rsidRPr="00EA3B8E">
        <w:rPr>
          <w:rFonts w:ascii="Helvetica" w:eastAsia="Times New Roman" w:hAnsi="Helvetica" w:cs="Times New Roman"/>
          <w:color w:val="000000"/>
          <w:sz w:val="20"/>
          <w:szCs w:val="20"/>
          <w:lang w:eastAsia="nl-NL"/>
        </w:rPr>
        <w:t>ontwikkeld</w:t>
      </w:r>
      <w:proofErr w:type="gramEnd"/>
      <w:r w:rsidRPr="00EA3B8E">
        <w:rPr>
          <w:rFonts w:ascii="Helvetica" w:eastAsia="Times New Roman" w:hAnsi="Helvetica" w:cs="Times New Roman"/>
          <w:color w:val="000000"/>
          <w:sz w:val="20"/>
          <w:szCs w:val="20"/>
          <w:lang w:eastAsia="nl-NL"/>
        </w:rPr>
        <w:t xml:space="preserve">. Chirurgische studies hebben individuele cellen onderzocht en ontdekt dat zulke vreemde dingen als hersencellen gezichtsuitdrukkingen kunnen herkennen en erop reageren. Vijf theoretici hebben een grote invloed gehad op mijn kennis van het verband tussen hersenontwikkeling en </w:t>
      </w:r>
      <w:proofErr w:type="spellStart"/>
      <w:r w:rsidRPr="00EA3B8E">
        <w:rPr>
          <w:rFonts w:ascii="Helvetica" w:eastAsia="Times New Roman" w:hAnsi="Helvetica" w:cs="Times New Roman"/>
          <w:color w:val="000000"/>
          <w:sz w:val="20"/>
          <w:szCs w:val="20"/>
          <w:lang w:eastAsia="nl-NL"/>
        </w:rPr>
        <w:t>identiteitgroei</w:t>
      </w:r>
      <w:proofErr w:type="spellEnd"/>
      <w:r w:rsidRPr="00EA3B8E">
        <w:rPr>
          <w:rFonts w:ascii="Helvetica" w:eastAsia="Times New Roman" w:hAnsi="Helvetica" w:cs="Times New Roman"/>
          <w:color w:val="000000"/>
          <w:sz w:val="20"/>
          <w:szCs w:val="20"/>
          <w:lang w:eastAsia="nl-NL"/>
        </w:rPr>
        <w:t>.</w:t>
      </w:r>
    </w:p>
    <w:p w14:paraId="6FAD10A1"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5D63D3D7"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proofErr w:type="spellStart"/>
      <w:r w:rsidRPr="00EA3B8E">
        <w:rPr>
          <w:rFonts w:ascii="Helvetica" w:eastAsia="Times New Roman" w:hAnsi="Helvetica" w:cs="Times New Roman"/>
          <w:b/>
          <w:bCs/>
          <w:color w:val="000000"/>
          <w:sz w:val="20"/>
          <w:szCs w:val="20"/>
          <w:lang w:eastAsia="nl-NL"/>
        </w:rPr>
        <w:t>Dr</w:t>
      </w:r>
      <w:proofErr w:type="spellEnd"/>
      <w:r w:rsidRPr="00EA3B8E">
        <w:rPr>
          <w:rFonts w:ascii="Helvetica" w:eastAsia="Times New Roman" w:hAnsi="Helvetica" w:cs="Times New Roman"/>
          <w:b/>
          <w:bCs/>
          <w:color w:val="000000"/>
          <w:sz w:val="20"/>
          <w:szCs w:val="20"/>
          <w:lang w:eastAsia="nl-NL"/>
        </w:rPr>
        <w:t xml:space="preserve"> Allan Shore</w:t>
      </w:r>
      <w:r w:rsidRPr="00EA3B8E">
        <w:rPr>
          <w:rFonts w:ascii="Helvetica" w:eastAsia="Times New Roman" w:hAnsi="Helvetica" w:cs="Times New Roman"/>
          <w:color w:val="000000"/>
          <w:sz w:val="20"/>
          <w:szCs w:val="20"/>
          <w:lang w:eastAsia="nl-NL"/>
        </w:rPr>
        <w:t xml:space="preserve"> van de U.C.L.A. School of </w:t>
      </w:r>
      <w:proofErr w:type="spellStart"/>
      <w:r w:rsidRPr="00EA3B8E">
        <w:rPr>
          <w:rFonts w:ascii="Helvetica" w:eastAsia="Times New Roman" w:hAnsi="Helvetica" w:cs="Times New Roman"/>
          <w:color w:val="000000"/>
          <w:sz w:val="20"/>
          <w:szCs w:val="20"/>
          <w:lang w:eastAsia="nl-NL"/>
        </w:rPr>
        <w:t>Medicine</w:t>
      </w:r>
      <w:proofErr w:type="spellEnd"/>
      <w:r w:rsidRPr="00EA3B8E">
        <w:rPr>
          <w:rFonts w:ascii="Helvetica" w:eastAsia="Times New Roman" w:hAnsi="Helvetica" w:cs="Times New Roman"/>
          <w:color w:val="000000"/>
          <w:sz w:val="20"/>
          <w:szCs w:val="20"/>
          <w:lang w:eastAsia="nl-NL"/>
        </w:rPr>
        <w:t xml:space="preserve"> heeft op zorgvuldige wijze de resultaten beschreven van studies van de relaties van de ontwikkeling van de hersenen en de ontwikkeling van de identiteit van een kind. In het bijzonder bestudeerde hij de ontwikkeling van de orbitale prefrontale cortex. Het wordt orbital genoemd omdat het zich juist achter het oog </w:t>
      </w:r>
      <w:proofErr w:type="gramStart"/>
      <w:r w:rsidRPr="00EA3B8E">
        <w:rPr>
          <w:rFonts w:ascii="Helvetica" w:eastAsia="Times New Roman" w:hAnsi="Helvetica" w:cs="Times New Roman"/>
          <w:color w:val="000000"/>
          <w:sz w:val="20"/>
          <w:szCs w:val="20"/>
          <w:lang w:eastAsia="nl-NL"/>
        </w:rPr>
        <w:t>bevindt.(</w:t>
      </w:r>
      <w:proofErr w:type="spellStart"/>
      <w:proofErr w:type="gramEnd"/>
      <w:r w:rsidRPr="00EA3B8E">
        <w:rPr>
          <w:rFonts w:ascii="Helvetica" w:eastAsia="Times New Roman" w:hAnsi="Helvetica" w:cs="Times New Roman"/>
          <w:color w:val="000000"/>
          <w:sz w:val="20"/>
          <w:szCs w:val="20"/>
          <w:lang w:eastAsia="nl-NL"/>
        </w:rPr>
        <w:t>orbit</w:t>
      </w:r>
      <w:proofErr w:type="spellEnd"/>
      <w:r w:rsidRPr="00EA3B8E">
        <w:rPr>
          <w:rFonts w:ascii="Helvetica" w:eastAsia="Times New Roman" w:hAnsi="Helvetica" w:cs="Times New Roman"/>
          <w:color w:val="000000"/>
          <w:sz w:val="20"/>
          <w:szCs w:val="20"/>
          <w:lang w:eastAsia="nl-NL"/>
        </w:rPr>
        <w:t xml:space="preserve">) Dit is het gedeelte van de hersenen wat zich aan de top van de commando hiërarchie bevindt en verbonden is met elk belangrijk systeem in het lichaam zelfs het immuunsysteem .In het eerste gedeelte van de cortex wordt informatie ontvangen van binnen en van buiten het lichaam.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Schore’s</w:t>
      </w:r>
      <w:proofErr w:type="spellEnd"/>
      <w:r w:rsidRPr="00EA3B8E">
        <w:rPr>
          <w:rFonts w:ascii="Helvetica" w:eastAsia="Times New Roman" w:hAnsi="Helvetica" w:cs="Times New Roman"/>
          <w:color w:val="000000"/>
          <w:sz w:val="20"/>
          <w:szCs w:val="20"/>
          <w:lang w:eastAsia="nl-NL"/>
        </w:rPr>
        <w:t xml:space="preserve"> werk is belangrijk omdat het dit gedeelte van het brein (Wat ik in hoofdstuk 1 noem het vreugdevolle identiteitscentrum) beschrijft in zijn ontwikkeling.</w:t>
      </w:r>
    </w:p>
    <w:p w14:paraId="59C2D9E9"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232EB4AF"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15"/>
          <w:szCs w:val="15"/>
          <w:lang w:eastAsia="nl-NL"/>
        </w:rPr>
        <w:t>Samenvatting van bindingen en ontwikkeling van de zintuigen</w:t>
      </w:r>
    </w:p>
    <w:p w14:paraId="51D66CC6"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0-1,5 maand    Smaak, reuk, temperatuur</w:t>
      </w:r>
    </w:p>
    <w:p w14:paraId="2A17C18C"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1,5-3 </w:t>
      </w:r>
      <w:proofErr w:type="spellStart"/>
      <w:r w:rsidRPr="00EA3B8E">
        <w:rPr>
          <w:rFonts w:ascii="Helvetica" w:eastAsia="Times New Roman" w:hAnsi="Helvetica" w:cs="Times New Roman"/>
          <w:color w:val="000000"/>
          <w:sz w:val="20"/>
          <w:szCs w:val="20"/>
          <w:lang w:eastAsia="nl-NL"/>
        </w:rPr>
        <w:t>mnd</w:t>
      </w:r>
      <w:proofErr w:type="spellEnd"/>
      <w:r w:rsidRPr="00EA3B8E">
        <w:rPr>
          <w:rFonts w:ascii="Helvetica" w:eastAsia="Times New Roman" w:hAnsi="Helvetica" w:cs="Times New Roman"/>
          <w:color w:val="000000"/>
          <w:sz w:val="20"/>
          <w:szCs w:val="20"/>
          <w:lang w:eastAsia="nl-NL"/>
        </w:rPr>
        <w:t>       Tast</w:t>
      </w:r>
    </w:p>
    <w:p w14:paraId="6C68D4A0"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3-12   </w:t>
      </w:r>
      <w:proofErr w:type="spellStart"/>
      <w:r w:rsidRPr="00EA3B8E">
        <w:rPr>
          <w:rFonts w:ascii="Helvetica" w:eastAsia="Times New Roman" w:hAnsi="Helvetica" w:cs="Times New Roman"/>
          <w:color w:val="000000"/>
          <w:sz w:val="20"/>
          <w:szCs w:val="20"/>
          <w:lang w:eastAsia="nl-NL"/>
        </w:rPr>
        <w:t>mnd</w:t>
      </w:r>
      <w:proofErr w:type="spellEnd"/>
      <w:r w:rsidRPr="00EA3B8E">
        <w:rPr>
          <w:rFonts w:ascii="Helvetica" w:eastAsia="Times New Roman" w:hAnsi="Helvetica" w:cs="Times New Roman"/>
          <w:color w:val="000000"/>
          <w:sz w:val="20"/>
          <w:szCs w:val="20"/>
          <w:lang w:eastAsia="nl-NL"/>
        </w:rPr>
        <w:t>        Visueel (emotionele gelaatsuitdrukkingen)</w:t>
      </w:r>
    </w:p>
    <w:p w14:paraId="0CB1E3E2"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12-24 </w:t>
      </w:r>
      <w:proofErr w:type="spellStart"/>
      <w:r w:rsidRPr="00EA3B8E">
        <w:rPr>
          <w:rFonts w:ascii="Helvetica" w:eastAsia="Times New Roman" w:hAnsi="Helvetica" w:cs="Times New Roman"/>
          <w:color w:val="000000"/>
          <w:sz w:val="20"/>
          <w:szCs w:val="20"/>
          <w:lang w:eastAsia="nl-NL"/>
        </w:rPr>
        <w:t>mnd</w:t>
      </w:r>
      <w:proofErr w:type="spellEnd"/>
      <w:r w:rsidRPr="00EA3B8E">
        <w:rPr>
          <w:rFonts w:ascii="Helvetica" w:eastAsia="Times New Roman" w:hAnsi="Helvetica" w:cs="Times New Roman"/>
          <w:color w:val="000000"/>
          <w:sz w:val="20"/>
          <w:szCs w:val="20"/>
          <w:lang w:eastAsia="nl-NL"/>
        </w:rPr>
        <w:t>        Gehoor (intonatie)</w:t>
      </w:r>
    </w:p>
    <w:p w14:paraId="1F7FFBFE"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0BF2FD2B"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Shore heeft een van de beste technische beschrijvingen gegeven op dit moment van hersenonderzoek. Vooral de hersenveranderingen gedurende de ontwikkeling, de rijping/ volwassenwording van de hersenen. Een gedeelte van het materiaal van het eerste hoofdstuk van het boek is gebaseerd op een presentatie van Shore van zijn </w:t>
      </w:r>
      <w:r w:rsidRPr="00EA3B8E">
        <w:rPr>
          <w:rFonts w:ascii="Helvetica" w:eastAsia="Times New Roman" w:hAnsi="Helvetica" w:cs="Times New Roman"/>
          <w:color w:val="000000"/>
          <w:sz w:val="20"/>
          <w:szCs w:val="20"/>
          <w:lang w:eastAsia="nl-NL"/>
        </w:rPr>
        <w:lastRenderedPageBreak/>
        <w:t xml:space="preserve">nieuwste boek: Affect </w:t>
      </w:r>
      <w:proofErr w:type="spellStart"/>
      <w:r w:rsidRPr="00EA3B8E">
        <w:rPr>
          <w:rFonts w:ascii="Helvetica" w:eastAsia="Times New Roman" w:hAnsi="Helvetica" w:cs="Times New Roman"/>
          <w:color w:val="000000"/>
          <w:sz w:val="20"/>
          <w:szCs w:val="20"/>
          <w:lang w:eastAsia="nl-NL"/>
        </w:rPr>
        <w:t>Regulation</w:t>
      </w:r>
      <w:proofErr w:type="spellEnd"/>
      <w:r w:rsidRPr="00EA3B8E">
        <w:rPr>
          <w:rFonts w:ascii="Helvetica" w:eastAsia="Times New Roman" w:hAnsi="Helvetica" w:cs="Times New Roman"/>
          <w:color w:val="000000"/>
          <w:sz w:val="20"/>
          <w:szCs w:val="20"/>
          <w:lang w:eastAsia="nl-NL"/>
        </w:rPr>
        <w:t xml:space="preserve"> and </w:t>
      </w:r>
      <w:proofErr w:type="spellStart"/>
      <w:r w:rsidRPr="00EA3B8E">
        <w:rPr>
          <w:rFonts w:ascii="Helvetica" w:eastAsia="Times New Roman" w:hAnsi="Helvetica" w:cs="Times New Roman"/>
          <w:color w:val="000000"/>
          <w:sz w:val="20"/>
          <w:szCs w:val="20"/>
          <w:lang w:eastAsia="nl-NL"/>
        </w:rPr>
        <w:t>Repair</w:t>
      </w:r>
      <w:proofErr w:type="spellEnd"/>
      <w:r w:rsidRPr="00EA3B8E">
        <w:rPr>
          <w:rFonts w:ascii="Helvetica" w:eastAsia="Times New Roman" w:hAnsi="Helvetica" w:cs="Times New Roman"/>
          <w:color w:val="000000"/>
          <w:sz w:val="20"/>
          <w:szCs w:val="20"/>
          <w:lang w:eastAsia="nl-NL"/>
        </w:rPr>
        <w:t xml:space="preserve"> of </w:t>
      </w:r>
      <w:proofErr w:type="spellStart"/>
      <w:r w:rsidRPr="00EA3B8E">
        <w:rPr>
          <w:rFonts w:ascii="Helvetica" w:eastAsia="Times New Roman" w:hAnsi="Helvetica" w:cs="Times New Roman"/>
          <w:color w:val="000000"/>
          <w:sz w:val="20"/>
          <w:szCs w:val="20"/>
          <w:lang w:eastAsia="nl-NL"/>
        </w:rPr>
        <w:t>Self</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Shore heeft de theorieën en ontdekkingen van drie verschillende disciplines gecombineerd met het doel deze ingewikkelde en verschillende terreinen zin te geven.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hersenmodel is hiërarchisch hetgeen zich van anderen onderscheidt. Zijn diagram met als titel: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Right Brain Dual </w:t>
      </w:r>
      <w:proofErr w:type="spellStart"/>
      <w:r w:rsidRPr="00EA3B8E">
        <w:rPr>
          <w:rFonts w:ascii="Helvetica" w:eastAsia="Times New Roman" w:hAnsi="Helvetica" w:cs="Times New Roman"/>
          <w:color w:val="000000"/>
          <w:sz w:val="20"/>
          <w:szCs w:val="20"/>
          <w:lang w:eastAsia="nl-NL"/>
        </w:rPr>
        <w:t>Corticolimbic</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Autonomic</w:t>
      </w:r>
      <w:proofErr w:type="spellEnd"/>
      <w:r w:rsidRPr="00EA3B8E">
        <w:rPr>
          <w:rFonts w:ascii="Helvetica" w:eastAsia="Times New Roman" w:hAnsi="Helvetica" w:cs="Times New Roman"/>
          <w:color w:val="000000"/>
          <w:sz w:val="20"/>
          <w:szCs w:val="20"/>
          <w:lang w:eastAsia="nl-NL"/>
        </w:rPr>
        <w:t xml:space="preserve"> Circuits beschrijft de opklimmende </w:t>
      </w:r>
      <w:proofErr w:type="spellStart"/>
      <w:r w:rsidRPr="00EA3B8E">
        <w:rPr>
          <w:rFonts w:ascii="Helvetica" w:eastAsia="Times New Roman" w:hAnsi="Helvetica" w:cs="Times New Roman"/>
          <w:color w:val="000000"/>
          <w:sz w:val="20"/>
          <w:szCs w:val="20"/>
          <w:lang w:eastAsia="nl-NL"/>
        </w:rPr>
        <w:t>niveau’s</w:t>
      </w:r>
      <w:proofErr w:type="spellEnd"/>
      <w:r w:rsidRPr="00EA3B8E">
        <w:rPr>
          <w:rFonts w:ascii="Helvetica" w:eastAsia="Times New Roman" w:hAnsi="Helvetica" w:cs="Times New Roman"/>
          <w:color w:val="000000"/>
          <w:sz w:val="20"/>
          <w:szCs w:val="20"/>
          <w:lang w:eastAsia="nl-NL"/>
        </w:rPr>
        <w:t xml:space="preserve"> van het emotionele controlecentrum van de hersenen. Ik vind deze hiërarchie bijzonder belangrijk omdat het verklaart waarom problemen op een lager niveau effect hebben op de bovengelegen niveaus.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hiërarchische drieniveau structuur is de basis voor het vierde niveau van controle in de </w:t>
      </w:r>
      <w:proofErr w:type="gramStart"/>
      <w:r w:rsidRPr="00EA3B8E">
        <w:rPr>
          <w:rFonts w:ascii="Helvetica" w:eastAsia="Times New Roman" w:hAnsi="Helvetica" w:cs="Times New Roman"/>
          <w:color w:val="000000"/>
          <w:sz w:val="20"/>
          <w:szCs w:val="20"/>
          <w:lang w:eastAsia="nl-NL"/>
        </w:rPr>
        <w:t>rechter hemisfeer</w:t>
      </w:r>
      <w:proofErr w:type="gramEnd"/>
      <w:r w:rsidRPr="00EA3B8E">
        <w:rPr>
          <w:rFonts w:ascii="Helvetica" w:eastAsia="Times New Roman" w:hAnsi="Helvetica" w:cs="Times New Roman"/>
          <w:color w:val="000000"/>
          <w:sz w:val="20"/>
          <w:szCs w:val="20"/>
          <w:lang w:eastAsia="nl-NL"/>
        </w:rPr>
        <w:t xml:space="preserve">, zoals ik in mijn boek in hoofdstuk 2,4,9 beschreven heb. De bovenste drie niveaus van mijn model, de prefrontale cortex (4) cingula </w:t>
      </w:r>
      <w:proofErr w:type="gramStart"/>
      <w:r w:rsidRPr="00EA3B8E">
        <w:rPr>
          <w:rFonts w:ascii="Helvetica" w:eastAsia="Times New Roman" w:hAnsi="Helvetica" w:cs="Times New Roman"/>
          <w:color w:val="000000"/>
          <w:sz w:val="20"/>
          <w:szCs w:val="20"/>
          <w:lang w:eastAsia="nl-NL"/>
        </w:rPr>
        <w:t>cortex(</w:t>
      </w:r>
      <w:proofErr w:type="gramEnd"/>
      <w:r w:rsidRPr="00EA3B8E">
        <w:rPr>
          <w:rFonts w:ascii="Helvetica" w:eastAsia="Times New Roman" w:hAnsi="Helvetica" w:cs="Times New Roman"/>
          <w:color w:val="000000"/>
          <w:sz w:val="20"/>
          <w:szCs w:val="20"/>
          <w:lang w:eastAsia="nl-NL"/>
        </w:rPr>
        <w:t xml:space="preserve">3) en amygdala (2) zijn genomen uit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theorie. De onderste laag (in relatie met verbindingen) is genomen uit het werk van dr. </w:t>
      </w:r>
      <w:proofErr w:type="spellStart"/>
      <w:r w:rsidRPr="00EA3B8E">
        <w:rPr>
          <w:rFonts w:ascii="Helvetica" w:eastAsia="Times New Roman" w:hAnsi="Helvetica" w:cs="Times New Roman"/>
          <w:color w:val="000000"/>
          <w:sz w:val="20"/>
          <w:szCs w:val="20"/>
          <w:lang w:eastAsia="nl-NL"/>
        </w:rPr>
        <w:t>Siegel</w:t>
      </w:r>
      <w:proofErr w:type="spellEnd"/>
      <w:r w:rsidRPr="00EA3B8E">
        <w:rPr>
          <w:rFonts w:ascii="Helvetica" w:eastAsia="Times New Roman" w:hAnsi="Helvetica" w:cs="Times New Roman"/>
          <w:color w:val="000000"/>
          <w:sz w:val="20"/>
          <w:szCs w:val="20"/>
          <w:lang w:eastAsia="nl-NL"/>
        </w:rPr>
        <w:t xml:space="preserve"> en de </w:t>
      </w:r>
      <w:proofErr w:type="spellStart"/>
      <w:r w:rsidRPr="00EA3B8E">
        <w:rPr>
          <w:rFonts w:ascii="Helvetica" w:eastAsia="Times New Roman" w:hAnsi="Helvetica" w:cs="Times New Roman"/>
          <w:color w:val="000000"/>
          <w:sz w:val="20"/>
          <w:szCs w:val="20"/>
          <w:lang w:eastAsia="nl-NL"/>
        </w:rPr>
        <w:t>brain</w:t>
      </w:r>
      <w:proofErr w:type="spellEnd"/>
      <w:r w:rsidRPr="00EA3B8E">
        <w:rPr>
          <w:rFonts w:ascii="Helvetica" w:eastAsia="Times New Roman" w:hAnsi="Helvetica" w:cs="Times New Roman"/>
          <w:color w:val="000000"/>
          <w:sz w:val="20"/>
          <w:szCs w:val="20"/>
          <w:lang w:eastAsia="nl-NL"/>
        </w:rPr>
        <w:t xml:space="preserve"> scans van dr. Amen, die we nog bespreken.</w:t>
      </w:r>
    </w:p>
    <w:p w14:paraId="03E70F73"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5248646D"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Er zijn drie specifieke elementen van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theorie die als ze gecombineerd worden boven alle andere theorieën uitsteken. Ten eerste wordt de hersenfunctie op hiërarchisch niveau in plaats van modulair niveau bekeken. Ten tweede is het model gebaseerd op de synchronisatie van de hersenactiviteit in tijdspaden (in Time </w:t>
      </w:r>
      <w:proofErr w:type="spellStart"/>
      <w:r w:rsidRPr="00EA3B8E">
        <w:rPr>
          <w:rFonts w:ascii="Helvetica" w:eastAsia="Times New Roman" w:hAnsi="Helvetica" w:cs="Times New Roman"/>
          <w:color w:val="000000"/>
          <w:sz w:val="20"/>
          <w:szCs w:val="20"/>
          <w:lang w:eastAsia="nl-NL"/>
        </w:rPr>
        <w:t>windows</w:t>
      </w:r>
      <w:proofErr w:type="spellEnd"/>
      <w:r w:rsidRPr="00EA3B8E">
        <w:rPr>
          <w:rFonts w:ascii="Helvetica" w:eastAsia="Times New Roman" w:hAnsi="Helvetica" w:cs="Times New Roman"/>
          <w:color w:val="000000"/>
          <w:sz w:val="20"/>
          <w:szCs w:val="20"/>
          <w:lang w:eastAsia="nl-NL"/>
        </w:rPr>
        <w:t>) niet alleen anatomisch op plaatsen maar in biologische functies. Ten derde is het model individueel en onderling, beiden subjectief en intersubjectief. Het gevolg is dat kleine belangrijke gebieden in de hersenen grote verschillen voor het functioneren van andere gedeeltes kunnen uitmaken. De totale betekenis van het brein is niet alleen een simpele optelsom van de delen alleen, maar veelmeer dat wat ze samen kunnen bereiken. Onze hersenen zijn misschien niet zo privé en opgesloten, verborgen in onze schedels, zoals sommigen misschien denken, maar delen</w:t>
      </w:r>
    </w:p>
    <w:p w14:paraId="3E418589"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proofErr w:type="gramStart"/>
      <w:r w:rsidRPr="00EA3B8E">
        <w:rPr>
          <w:rFonts w:ascii="Helvetica" w:eastAsia="Times New Roman" w:hAnsi="Helvetica" w:cs="Times New Roman"/>
          <w:color w:val="000000"/>
          <w:sz w:val="20"/>
          <w:szCs w:val="20"/>
          <w:lang w:eastAsia="nl-NL"/>
        </w:rPr>
        <w:t>zelfs</w:t>
      </w:r>
      <w:proofErr w:type="gramEnd"/>
      <w:r w:rsidRPr="00EA3B8E">
        <w:rPr>
          <w:rFonts w:ascii="Helvetica" w:eastAsia="Times New Roman" w:hAnsi="Helvetica" w:cs="Times New Roman"/>
          <w:color w:val="000000"/>
          <w:sz w:val="20"/>
          <w:szCs w:val="20"/>
          <w:lang w:eastAsia="nl-NL"/>
        </w:rPr>
        <w:t xml:space="preserve"> op een krachtige wijze, op bepaalde momenten, onderling bewustzijn met andere hersenen. Deze bewustzijnsniveaus zijn zo nauw met elkaar verbonden dat we beide: individueel en andere hersenen kunnen begrijpen, die gedurende ons hele leven ons </w:t>
      </w:r>
      <w:proofErr w:type="spellStart"/>
      <w:r w:rsidRPr="00EA3B8E">
        <w:rPr>
          <w:rFonts w:ascii="Helvetica" w:eastAsia="Times New Roman" w:hAnsi="Helvetica" w:cs="Times New Roman"/>
          <w:color w:val="000000"/>
          <w:sz w:val="20"/>
          <w:szCs w:val="20"/>
          <w:lang w:eastAsia="nl-NL"/>
        </w:rPr>
        <w:t>beinvloeden</w:t>
      </w:r>
      <w:proofErr w:type="spellEnd"/>
      <w:r w:rsidRPr="00EA3B8E">
        <w:rPr>
          <w:rFonts w:ascii="Helvetica" w:eastAsia="Times New Roman" w:hAnsi="Helvetica" w:cs="Times New Roman"/>
          <w:color w:val="000000"/>
          <w:sz w:val="20"/>
          <w:szCs w:val="20"/>
          <w:lang w:eastAsia="nl-NL"/>
        </w:rPr>
        <w:t>. Daarover straks meer.</w:t>
      </w:r>
    </w:p>
    <w:p w14:paraId="72ACADBC"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659204BF"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proofErr w:type="spellStart"/>
      <w:r w:rsidRPr="00EA3B8E">
        <w:rPr>
          <w:rFonts w:ascii="Helvetica" w:eastAsia="Times New Roman" w:hAnsi="Helvetica" w:cs="Times New Roman"/>
          <w:b/>
          <w:bCs/>
          <w:color w:val="000000"/>
          <w:sz w:val="20"/>
          <w:szCs w:val="20"/>
          <w:lang w:eastAsia="nl-NL"/>
        </w:rPr>
        <w:t>Dr</w:t>
      </w:r>
      <w:proofErr w:type="spellEnd"/>
      <w:r w:rsidRPr="00EA3B8E">
        <w:rPr>
          <w:rFonts w:ascii="Helvetica" w:eastAsia="Times New Roman" w:hAnsi="Helvetica" w:cs="Times New Roman"/>
          <w:b/>
          <w:bCs/>
          <w:color w:val="000000"/>
          <w:sz w:val="20"/>
          <w:szCs w:val="20"/>
          <w:lang w:eastAsia="nl-NL"/>
        </w:rPr>
        <w:t xml:space="preserve"> Erik </w:t>
      </w:r>
      <w:proofErr w:type="spellStart"/>
      <w:r w:rsidRPr="00EA3B8E">
        <w:rPr>
          <w:rFonts w:ascii="Helvetica" w:eastAsia="Times New Roman" w:hAnsi="Helvetica" w:cs="Times New Roman"/>
          <w:b/>
          <w:bCs/>
          <w:color w:val="000000"/>
          <w:sz w:val="20"/>
          <w:szCs w:val="20"/>
          <w:lang w:eastAsia="nl-NL"/>
        </w:rPr>
        <w:t>Erikson</w:t>
      </w:r>
      <w:proofErr w:type="spellEnd"/>
      <w:r w:rsidRPr="00EA3B8E">
        <w:rPr>
          <w:rFonts w:ascii="Helvetica" w:eastAsia="Times New Roman" w:hAnsi="Helvetica" w:cs="Times New Roman"/>
          <w:b/>
          <w:bCs/>
          <w:color w:val="000000"/>
          <w:sz w:val="20"/>
          <w:szCs w:val="20"/>
          <w:lang w:eastAsia="nl-NL"/>
        </w:rPr>
        <w:t xml:space="preserve"> van Harvard</w:t>
      </w:r>
      <w:r w:rsidRPr="00EA3B8E">
        <w:rPr>
          <w:rFonts w:ascii="Helvetica" w:eastAsia="Times New Roman" w:hAnsi="Helvetica" w:cs="Times New Roman"/>
          <w:color w:val="000000"/>
          <w:sz w:val="20"/>
          <w:szCs w:val="20"/>
          <w:lang w:eastAsia="nl-NL"/>
        </w:rPr>
        <w:t xml:space="preserve"> heeft zich bijzonder onderscheiden in het ontwikkelen van een model van menselijke groei dat niet bij het kind stopt maar doorgaat gedurende het gehele leven. </w:t>
      </w:r>
      <w:proofErr w:type="spellStart"/>
      <w:r w:rsidRPr="00EA3B8E">
        <w:rPr>
          <w:rFonts w:ascii="Helvetica" w:eastAsia="Times New Roman" w:hAnsi="Helvetica" w:cs="Times New Roman"/>
          <w:color w:val="000000"/>
          <w:sz w:val="20"/>
          <w:szCs w:val="20"/>
          <w:lang w:eastAsia="nl-NL"/>
        </w:rPr>
        <w:t>Erikson’s</w:t>
      </w:r>
      <w:proofErr w:type="spellEnd"/>
      <w:r w:rsidRPr="00EA3B8E">
        <w:rPr>
          <w:rFonts w:ascii="Helvetica" w:eastAsia="Times New Roman" w:hAnsi="Helvetica" w:cs="Times New Roman"/>
          <w:color w:val="000000"/>
          <w:sz w:val="20"/>
          <w:szCs w:val="20"/>
          <w:lang w:eastAsia="nl-NL"/>
        </w:rPr>
        <w:t xml:space="preserve"> acht crisissen voorzien in een goed te gebruiken beschrijving van ontwikkeling. Alhoewel het niet bedoeld was als een studie van hersengroei, is later gebleken dat sommigen van de door hem genoemde crisissen een wisseling in de ontwikkeling van de ene naar de andere hersenhelft representeerde. De eerste crisis houdt in de groei van de </w:t>
      </w:r>
      <w:proofErr w:type="gramStart"/>
      <w:r w:rsidRPr="00EA3B8E">
        <w:rPr>
          <w:rFonts w:ascii="Helvetica" w:eastAsia="Times New Roman" w:hAnsi="Helvetica" w:cs="Times New Roman"/>
          <w:color w:val="000000"/>
          <w:sz w:val="20"/>
          <w:szCs w:val="20"/>
          <w:lang w:eastAsia="nl-NL"/>
        </w:rPr>
        <w:t>rechter hersenhelft</w:t>
      </w:r>
      <w:proofErr w:type="gramEnd"/>
      <w:r w:rsidRPr="00EA3B8E">
        <w:rPr>
          <w:rFonts w:ascii="Helvetica" w:eastAsia="Times New Roman" w:hAnsi="Helvetica" w:cs="Times New Roman"/>
          <w:color w:val="000000"/>
          <w:sz w:val="20"/>
          <w:szCs w:val="20"/>
          <w:lang w:eastAsia="nl-NL"/>
        </w:rPr>
        <w:t xml:space="preserve"> (hemisfeer) de tweede die van de linker hersenhelft, de derde die van de rechter hersenhelft. De verbanden tussen de dingen die </w:t>
      </w:r>
      <w:proofErr w:type="spellStart"/>
      <w:r w:rsidRPr="00EA3B8E">
        <w:rPr>
          <w:rFonts w:ascii="Helvetica" w:eastAsia="Times New Roman" w:hAnsi="Helvetica" w:cs="Times New Roman"/>
          <w:color w:val="000000"/>
          <w:sz w:val="20"/>
          <w:szCs w:val="20"/>
          <w:lang w:eastAsia="nl-NL"/>
        </w:rPr>
        <w:t>Erikson</w:t>
      </w:r>
      <w:proofErr w:type="spellEnd"/>
      <w:r w:rsidRPr="00EA3B8E">
        <w:rPr>
          <w:rFonts w:ascii="Helvetica" w:eastAsia="Times New Roman" w:hAnsi="Helvetica" w:cs="Times New Roman"/>
          <w:color w:val="000000"/>
          <w:sz w:val="20"/>
          <w:szCs w:val="20"/>
          <w:lang w:eastAsia="nl-NL"/>
        </w:rPr>
        <w:t xml:space="preserve"> geobserveerd heeft en de ontwikkeling van de hersenen van kinderen zijn inmiddels verder ontwikkeld als methodes en technologieën. De indrukwekkende hoeveelheid van de huidige kennis is verder bijeengebracht en samengevat door met name drie onderzoekers: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Shore,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van der Kolk en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Siegel</w:t>
      </w:r>
      <w:proofErr w:type="spellEnd"/>
      <w:r w:rsidRPr="00EA3B8E">
        <w:rPr>
          <w:rFonts w:ascii="Helvetica" w:eastAsia="Times New Roman" w:hAnsi="Helvetica" w:cs="Times New Roman"/>
          <w:color w:val="000000"/>
          <w:sz w:val="20"/>
          <w:szCs w:val="20"/>
          <w:lang w:eastAsia="nl-NL"/>
        </w:rPr>
        <w:t>.</w:t>
      </w:r>
    </w:p>
    <w:p w14:paraId="2DCD128B"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2F4D1B57"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proofErr w:type="spellStart"/>
      <w:r w:rsidRPr="00EA3B8E">
        <w:rPr>
          <w:rFonts w:ascii="Helvetica" w:eastAsia="Times New Roman" w:hAnsi="Helvetica" w:cs="Times New Roman"/>
          <w:b/>
          <w:bCs/>
          <w:color w:val="000000"/>
          <w:sz w:val="20"/>
          <w:szCs w:val="20"/>
          <w:lang w:eastAsia="nl-NL"/>
        </w:rPr>
        <w:t>Dr</w:t>
      </w:r>
      <w:proofErr w:type="spellEnd"/>
      <w:r w:rsidRPr="00EA3B8E">
        <w:rPr>
          <w:rFonts w:ascii="Helvetica" w:eastAsia="Times New Roman" w:hAnsi="Helvetica" w:cs="Times New Roman"/>
          <w:b/>
          <w:bCs/>
          <w:color w:val="000000"/>
          <w:sz w:val="20"/>
          <w:szCs w:val="20"/>
          <w:lang w:eastAsia="nl-NL"/>
        </w:rPr>
        <w:t xml:space="preserve"> Bessel van der Kolk</w:t>
      </w:r>
      <w:r w:rsidRPr="00EA3B8E">
        <w:rPr>
          <w:rFonts w:ascii="Helvetica" w:eastAsia="Times New Roman" w:hAnsi="Helvetica" w:cs="Times New Roman"/>
          <w:color w:val="000000"/>
          <w:sz w:val="20"/>
          <w:szCs w:val="20"/>
          <w:lang w:eastAsia="nl-NL"/>
        </w:rPr>
        <w:t xml:space="preserve"> van de Boston University School of </w:t>
      </w:r>
      <w:proofErr w:type="spellStart"/>
      <w:r w:rsidRPr="00EA3B8E">
        <w:rPr>
          <w:rFonts w:ascii="Helvetica" w:eastAsia="Times New Roman" w:hAnsi="Helvetica" w:cs="Times New Roman"/>
          <w:color w:val="000000"/>
          <w:sz w:val="20"/>
          <w:szCs w:val="20"/>
          <w:lang w:eastAsia="nl-NL"/>
        </w:rPr>
        <w:t>Medicine</w:t>
      </w:r>
      <w:proofErr w:type="spellEnd"/>
      <w:r w:rsidRPr="00EA3B8E">
        <w:rPr>
          <w:rFonts w:ascii="Helvetica" w:eastAsia="Times New Roman" w:hAnsi="Helvetica" w:cs="Times New Roman"/>
          <w:color w:val="000000"/>
          <w:sz w:val="20"/>
          <w:szCs w:val="20"/>
          <w:lang w:eastAsia="nl-NL"/>
        </w:rPr>
        <w:t xml:space="preserve"> en Harvard University heeft veel dieptestudies op het gebied van trauma en verlies(rouw) gedaan.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vd</w:t>
      </w:r>
      <w:proofErr w:type="spellEnd"/>
      <w:r w:rsidRPr="00EA3B8E">
        <w:rPr>
          <w:rFonts w:ascii="Helvetica" w:eastAsia="Times New Roman" w:hAnsi="Helvetica" w:cs="Times New Roman"/>
          <w:color w:val="000000"/>
          <w:sz w:val="20"/>
          <w:szCs w:val="20"/>
          <w:lang w:eastAsia="nl-NL"/>
        </w:rPr>
        <w:t xml:space="preserve"> Kolk heeft samenvattingen geschreven van het onderzoek naar de vroege bindingen en zijn eigen studies naar de effecten van vroege trauma’s op verschillende </w:t>
      </w:r>
      <w:proofErr w:type="spellStart"/>
      <w:proofErr w:type="gramStart"/>
      <w:r w:rsidRPr="00EA3B8E">
        <w:rPr>
          <w:rFonts w:ascii="Helvetica" w:eastAsia="Times New Roman" w:hAnsi="Helvetica" w:cs="Times New Roman"/>
          <w:color w:val="000000"/>
          <w:sz w:val="20"/>
          <w:szCs w:val="20"/>
          <w:lang w:eastAsia="nl-NL"/>
        </w:rPr>
        <w:t>leeftijden.eraan</w:t>
      </w:r>
      <w:proofErr w:type="spellEnd"/>
      <w:proofErr w:type="gramEnd"/>
      <w:r w:rsidRPr="00EA3B8E">
        <w:rPr>
          <w:rFonts w:ascii="Helvetica" w:eastAsia="Times New Roman" w:hAnsi="Helvetica" w:cs="Times New Roman"/>
          <w:color w:val="000000"/>
          <w:sz w:val="20"/>
          <w:szCs w:val="20"/>
          <w:lang w:eastAsia="nl-NL"/>
        </w:rPr>
        <w:t xml:space="preserve"> toegevoegd. Door zijn werk zien we de geweldige grote tekorten die door vroege psychologische verwondingen veroorzaakt zijn. Hij beschrijft het neurotransmitter systeem, immuunsysteem, biochemische systeem, de ontwikkeling en de sociale aspecten van vroegere verwonding, verlies en trauma. Hij wijst erop dat er kritieke momenten zijn voor bindingen en hersengroei. Vroege trauma’s resulteren in een levenslange problematiek om emoties te reguleren. Hij beschrijft de voornaamste </w:t>
      </w:r>
      <w:proofErr w:type="spellStart"/>
      <w:r w:rsidRPr="00EA3B8E">
        <w:rPr>
          <w:rFonts w:ascii="Helvetica" w:eastAsia="Times New Roman" w:hAnsi="Helvetica" w:cs="Times New Roman"/>
          <w:color w:val="000000"/>
          <w:sz w:val="20"/>
          <w:szCs w:val="20"/>
          <w:lang w:eastAsia="nl-NL"/>
        </w:rPr>
        <w:t>neurochemische</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dysbalans</w:t>
      </w:r>
      <w:proofErr w:type="spellEnd"/>
      <w:r w:rsidRPr="00EA3B8E">
        <w:rPr>
          <w:rFonts w:ascii="Helvetica" w:eastAsia="Times New Roman" w:hAnsi="Helvetica" w:cs="Times New Roman"/>
          <w:color w:val="000000"/>
          <w:sz w:val="20"/>
          <w:szCs w:val="20"/>
          <w:lang w:eastAsia="nl-NL"/>
        </w:rPr>
        <w:t xml:space="preserve"> en tekorten door een vroegtijdig verlies. Hij en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Shore hebben de resultaten van veel neurobiologische en biochemische studies samengevat die alles te maken hebben met hoe bindingen zich verkeerd kunnen ontwikkelen.</w:t>
      </w:r>
    </w:p>
    <w:p w14:paraId="3C1E9EF7"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7DC532B5"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proofErr w:type="spellStart"/>
      <w:r w:rsidRPr="00EA3B8E">
        <w:rPr>
          <w:rFonts w:ascii="Helvetica" w:eastAsia="Times New Roman" w:hAnsi="Helvetica" w:cs="Times New Roman"/>
          <w:b/>
          <w:bCs/>
          <w:color w:val="000000"/>
          <w:sz w:val="20"/>
          <w:szCs w:val="20"/>
          <w:lang w:eastAsia="nl-NL"/>
        </w:rPr>
        <w:t>Dr</w:t>
      </w:r>
      <w:proofErr w:type="spellEnd"/>
      <w:r w:rsidRPr="00EA3B8E">
        <w:rPr>
          <w:rFonts w:ascii="Helvetica" w:eastAsia="Times New Roman" w:hAnsi="Helvetica" w:cs="Times New Roman"/>
          <w:b/>
          <w:bCs/>
          <w:color w:val="000000"/>
          <w:sz w:val="20"/>
          <w:szCs w:val="20"/>
          <w:lang w:eastAsia="nl-NL"/>
        </w:rPr>
        <w:t xml:space="preserve"> Daniel </w:t>
      </w:r>
      <w:proofErr w:type="spellStart"/>
      <w:r w:rsidRPr="00EA3B8E">
        <w:rPr>
          <w:rFonts w:ascii="Helvetica" w:eastAsia="Times New Roman" w:hAnsi="Helvetica" w:cs="Times New Roman"/>
          <w:b/>
          <w:bCs/>
          <w:color w:val="000000"/>
          <w:sz w:val="20"/>
          <w:szCs w:val="20"/>
          <w:lang w:eastAsia="nl-NL"/>
        </w:rPr>
        <w:t>Siegel</w:t>
      </w:r>
      <w:proofErr w:type="spellEnd"/>
      <w:r w:rsidRPr="00EA3B8E">
        <w:rPr>
          <w:rFonts w:ascii="Helvetica" w:eastAsia="Times New Roman" w:hAnsi="Helvetica" w:cs="Times New Roman"/>
          <w:color w:val="000000"/>
          <w:sz w:val="20"/>
          <w:szCs w:val="20"/>
          <w:lang w:eastAsia="nl-NL"/>
        </w:rPr>
        <w:t xml:space="preserve"> van de UCLA School of </w:t>
      </w:r>
      <w:proofErr w:type="spellStart"/>
      <w:r w:rsidRPr="00EA3B8E">
        <w:rPr>
          <w:rFonts w:ascii="Helvetica" w:eastAsia="Times New Roman" w:hAnsi="Helvetica" w:cs="Times New Roman"/>
          <w:color w:val="000000"/>
          <w:sz w:val="20"/>
          <w:szCs w:val="20"/>
          <w:lang w:eastAsia="nl-NL"/>
        </w:rPr>
        <w:t>Medicine</w:t>
      </w:r>
      <w:proofErr w:type="spellEnd"/>
      <w:r w:rsidRPr="00EA3B8E">
        <w:rPr>
          <w:rFonts w:ascii="Helvetica" w:eastAsia="Times New Roman" w:hAnsi="Helvetica" w:cs="Times New Roman"/>
          <w:color w:val="000000"/>
          <w:sz w:val="20"/>
          <w:szCs w:val="20"/>
          <w:lang w:eastAsia="nl-NL"/>
        </w:rPr>
        <w:t xml:space="preserve"> heeft de beste synthese van behandeling van bindingen en hersenontwikkeling beschreven, vergelijkbaar met het niveau van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Shore.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Siegel</w:t>
      </w:r>
      <w:proofErr w:type="spellEnd"/>
      <w:r w:rsidRPr="00EA3B8E">
        <w:rPr>
          <w:rFonts w:ascii="Helvetica" w:eastAsia="Times New Roman" w:hAnsi="Helvetica" w:cs="Times New Roman"/>
          <w:color w:val="000000"/>
          <w:sz w:val="20"/>
          <w:szCs w:val="20"/>
          <w:lang w:eastAsia="nl-NL"/>
        </w:rPr>
        <w:t xml:space="preserve"> is instaat gebleken om de theorieën van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Shore uit te breiden. Hij heeft vooral goed werk gedaan in de studie van de relatie van de </w:t>
      </w:r>
      <w:proofErr w:type="gramStart"/>
      <w:r w:rsidRPr="00EA3B8E">
        <w:rPr>
          <w:rFonts w:ascii="Helvetica" w:eastAsia="Times New Roman" w:hAnsi="Helvetica" w:cs="Times New Roman"/>
          <w:color w:val="000000"/>
          <w:sz w:val="20"/>
          <w:szCs w:val="20"/>
          <w:lang w:eastAsia="nl-NL"/>
        </w:rPr>
        <w:t>linker hersenhelft</w:t>
      </w:r>
      <w:proofErr w:type="gramEnd"/>
      <w:r w:rsidRPr="00EA3B8E">
        <w:rPr>
          <w:rFonts w:ascii="Helvetica" w:eastAsia="Times New Roman" w:hAnsi="Helvetica" w:cs="Times New Roman"/>
          <w:color w:val="000000"/>
          <w:sz w:val="20"/>
          <w:szCs w:val="20"/>
          <w:lang w:eastAsia="nl-NL"/>
        </w:rPr>
        <w:t xml:space="preserve"> functies ten opzichte van het controlesysteem in de rechter hemisfeer. Hoewel zijn benadering ten aanzien van de hersenen meer modulair is dan hiërarchisch, heeft hij belangwekkend werk verricht als het gaat om de synchronisatie van de hersenen gebaseerd op ontwikkeling, herinnering, manier van binden en het vertellen van verhalen onderling.</w:t>
      </w:r>
    </w:p>
    <w:p w14:paraId="113746D0"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b/>
          <w:bCs/>
          <w:color w:val="000000"/>
          <w:sz w:val="15"/>
          <w:szCs w:val="15"/>
          <w:lang w:eastAsia="nl-NL"/>
        </w:rPr>
        <w:t>Toegevoegde bronnen.</w:t>
      </w:r>
    </w:p>
    <w:p w14:paraId="10A45330" w14:textId="77777777" w:rsidR="00EA3B8E" w:rsidRPr="00EA3B8E" w:rsidRDefault="00EA3B8E" w:rsidP="00EA3B8E">
      <w:pPr>
        <w:spacing w:after="0" w:line="240" w:lineRule="auto"/>
        <w:rPr>
          <w:rFonts w:ascii="Helvetica" w:eastAsia="Times New Roman" w:hAnsi="Helvetica" w:cs="Times New Roman"/>
          <w:color w:val="000000"/>
          <w:sz w:val="17"/>
          <w:szCs w:val="17"/>
          <w:lang w:eastAsia="nl-NL"/>
        </w:rPr>
      </w:pPr>
      <w:r w:rsidRPr="00EA3B8E">
        <w:rPr>
          <w:rFonts w:ascii="Helvetica" w:eastAsia="Times New Roman" w:hAnsi="Helvetica" w:cs="Times New Roman"/>
          <w:color w:val="000000"/>
          <w:sz w:val="17"/>
          <w:szCs w:val="17"/>
          <w:lang w:eastAsia="nl-NL"/>
        </w:rPr>
        <w:t> </w:t>
      </w:r>
    </w:p>
    <w:p w14:paraId="0B17FFB4"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proofErr w:type="spellStart"/>
      <w:r w:rsidRPr="00EA3B8E">
        <w:rPr>
          <w:rFonts w:ascii="Helvetica" w:eastAsia="Times New Roman" w:hAnsi="Helvetica" w:cs="Times New Roman"/>
          <w:b/>
          <w:bCs/>
          <w:color w:val="000000"/>
          <w:sz w:val="20"/>
          <w:szCs w:val="20"/>
          <w:lang w:eastAsia="nl-NL"/>
        </w:rPr>
        <w:t>Dr</w:t>
      </w:r>
      <w:proofErr w:type="spellEnd"/>
      <w:r w:rsidRPr="00EA3B8E">
        <w:rPr>
          <w:rFonts w:ascii="Helvetica" w:eastAsia="Times New Roman" w:hAnsi="Helvetica" w:cs="Times New Roman"/>
          <w:b/>
          <w:bCs/>
          <w:color w:val="000000"/>
          <w:sz w:val="20"/>
          <w:szCs w:val="20"/>
          <w:lang w:eastAsia="nl-NL"/>
        </w:rPr>
        <w:t xml:space="preserve"> Daniel Amen</w:t>
      </w:r>
      <w:r w:rsidRPr="00EA3B8E">
        <w:rPr>
          <w:rFonts w:ascii="Helvetica" w:eastAsia="Times New Roman" w:hAnsi="Helvetica" w:cs="Times New Roman"/>
          <w:color w:val="000000"/>
          <w:sz w:val="20"/>
          <w:szCs w:val="20"/>
          <w:lang w:eastAsia="nl-NL"/>
        </w:rPr>
        <w:t xml:space="preserve"> heeft 12000 menselijke hersenen gescand. Als een psychiater die zich </w:t>
      </w:r>
      <w:proofErr w:type="gramStart"/>
      <w:r w:rsidRPr="00EA3B8E">
        <w:rPr>
          <w:rFonts w:ascii="Helvetica" w:eastAsia="Times New Roman" w:hAnsi="Helvetica" w:cs="Times New Roman"/>
          <w:color w:val="000000"/>
          <w:sz w:val="20"/>
          <w:szCs w:val="20"/>
          <w:lang w:eastAsia="nl-NL"/>
        </w:rPr>
        <w:t>bezig houdt</w:t>
      </w:r>
      <w:proofErr w:type="gramEnd"/>
      <w:r w:rsidRPr="00EA3B8E">
        <w:rPr>
          <w:rFonts w:ascii="Helvetica" w:eastAsia="Times New Roman" w:hAnsi="Helvetica" w:cs="Times New Roman"/>
          <w:color w:val="000000"/>
          <w:sz w:val="20"/>
          <w:szCs w:val="20"/>
          <w:lang w:eastAsia="nl-NL"/>
        </w:rPr>
        <w:t xml:space="preserve"> met nucleaire geneeskunde interesseert hij zich vooral om dat deel van de hersenen dat gaat over emoties en identiteit.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Amen heeft hersenmodellen achter veel gewone problemen ontdekt. Zijn vruchtbare geschriften, leringen en onderwijs op de website </w:t>
      </w:r>
      <w:hyperlink r:id="rId4" w:history="1">
        <w:r w:rsidRPr="00EA3B8E">
          <w:rPr>
            <w:rFonts w:ascii="Helvetica" w:eastAsia="Times New Roman" w:hAnsi="Helvetica" w:cs="Times New Roman"/>
            <w:b/>
            <w:bCs/>
            <w:color w:val="0000FF"/>
            <w:sz w:val="20"/>
            <w:szCs w:val="20"/>
            <w:u w:val="single"/>
            <w:lang w:eastAsia="nl-NL"/>
          </w:rPr>
          <w:t>http://www.brainplace.com/</w:t>
        </w:r>
      </w:hyperlink>
      <w:r w:rsidRPr="00EA3B8E">
        <w:rPr>
          <w:rFonts w:ascii="Helvetica" w:eastAsia="Times New Roman" w:hAnsi="Helvetica" w:cs="Times New Roman"/>
          <w:color w:val="000000"/>
          <w:sz w:val="20"/>
          <w:szCs w:val="20"/>
          <w:lang w:eastAsia="nl-NL"/>
        </w:rPr>
        <w:t xml:space="preserve"> zijn uitstekende bronnen van informatie over de hersenen.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Amen stelt een grote variëteit van specifieke oplossingen voor van diëten tot ‘hersentraining’ voor elk gebied van de hersenen wat hij bestudeerd heeft.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Amen heeft een tamelijk populaire benadering van de hersenen die voorziet in heldere en simpele identificatie van </w:t>
      </w:r>
      <w:proofErr w:type="gramStart"/>
      <w:r w:rsidRPr="00EA3B8E">
        <w:rPr>
          <w:rFonts w:ascii="Helvetica" w:eastAsia="Times New Roman" w:hAnsi="Helvetica" w:cs="Times New Roman"/>
          <w:color w:val="000000"/>
          <w:sz w:val="20"/>
          <w:szCs w:val="20"/>
          <w:lang w:eastAsia="nl-NL"/>
        </w:rPr>
        <w:t>activiteiten niveaus</w:t>
      </w:r>
      <w:proofErr w:type="gramEnd"/>
      <w:r w:rsidRPr="00EA3B8E">
        <w:rPr>
          <w:rFonts w:ascii="Helvetica" w:eastAsia="Times New Roman" w:hAnsi="Helvetica" w:cs="Times New Roman"/>
          <w:color w:val="000000"/>
          <w:sz w:val="20"/>
          <w:szCs w:val="20"/>
          <w:lang w:eastAsia="nl-NL"/>
        </w:rPr>
        <w:t xml:space="preserve"> in combinatie met persoonlijkheidsproblemen. Zijn werk sluit nauw aan bij de gebieden die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Shore in zijn theorieën benoemd.</w:t>
      </w:r>
    </w:p>
    <w:p w14:paraId="32B956C3" w14:textId="77777777" w:rsidR="00EA3B8E" w:rsidRPr="00EA3B8E" w:rsidRDefault="00EA3B8E" w:rsidP="00EA3B8E">
      <w:pPr>
        <w:spacing w:after="0" w:line="240" w:lineRule="auto"/>
        <w:rPr>
          <w:rFonts w:ascii="Helvetica" w:eastAsia="Times New Roman" w:hAnsi="Helvetica" w:cs="Times New Roman"/>
          <w:color w:val="000000"/>
          <w:sz w:val="17"/>
          <w:szCs w:val="17"/>
          <w:lang w:eastAsia="nl-NL"/>
        </w:rPr>
      </w:pPr>
      <w:r w:rsidRPr="00EA3B8E">
        <w:rPr>
          <w:rFonts w:ascii="Helvetica" w:eastAsia="Times New Roman" w:hAnsi="Helvetica" w:cs="Times New Roman"/>
          <w:color w:val="000000"/>
          <w:sz w:val="17"/>
          <w:szCs w:val="17"/>
          <w:lang w:eastAsia="nl-NL"/>
        </w:rPr>
        <w:lastRenderedPageBreak/>
        <w:t> </w:t>
      </w:r>
    </w:p>
    <w:p w14:paraId="0B423D6D"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b/>
          <w:bCs/>
          <w:color w:val="000000"/>
          <w:sz w:val="20"/>
          <w:szCs w:val="20"/>
          <w:lang w:eastAsia="nl-NL"/>
        </w:rPr>
        <w:t>Hiërarchisch Model</w:t>
      </w:r>
    </w:p>
    <w:p w14:paraId="073B3620"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Het voordeel van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hiërarchisch model ten opzichte van een modulair model is dat een hiërarchie in de hersenen voorziet in een ontwikkelingsproces in de hersenen én een manier om hersenfunctiestoornissen te bekijken. Bijvoorbeeld een modulaire benadering zoals bij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Amen zal zich vooral beperken tot welke regio’s in de hersenen goed en niet goed werken en vervolgens voor ieder afzonderlijk oplossingen voorschrijven.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hierarchisch</w:t>
      </w:r>
      <w:proofErr w:type="spellEnd"/>
      <w:r w:rsidRPr="00EA3B8E">
        <w:rPr>
          <w:rFonts w:ascii="Helvetica" w:eastAsia="Times New Roman" w:hAnsi="Helvetica" w:cs="Times New Roman"/>
          <w:color w:val="000000"/>
          <w:sz w:val="20"/>
          <w:szCs w:val="20"/>
          <w:lang w:eastAsia="nl-NL"/>
        </w:rPr>
        <w:t xml:space="preserve"> model voorspelt als het middelste niveau </w:t>
      </w:r>
      <w:proofErr w:type="gramStart"/>
      <w:r w:rsidRPr="00EA3B8E">
        <w:rPr>
          <w:rFonts w:ascii="Helvetica" w:eastAsia="Times New Roman" w:hAnsi="Helvetica" w:cs="Times New Roman"/>
          <w:color w:val="000000"/>
          <w:sz w:val="20"/>
          <w:szCs w:val="20"/>
          <w:lang w:eastAsia="nl-NL"/>
        </w:rPr>
        <w:t>( de</w:t>
      </w:r>
      <w:proofErr w:type="gramEnd"/>
      <w:r w:rsidRPr="00EA3B8E">
        <w:rPr>
          <w:rFonts w:ascii="Helvetica" w:eastAsia="Times New Roman" w:hAnsi="Helvetica" w:cs="Times New Roman"/>
          <w:color w:val="000000"/>
          <w:sz w:val="20"/>
          <w:szCs w:val="20"/>
          <w:lang w:eastAsia="nl-NL"/>
        </w:rPr>
        <w:t xml:space="preserve"> cingula cortex) niet werkt het bovenste niveau (</w:t>
      </w:r>
      <w:proofErr w:type="spellStart"/>
      <w:r w:rsidRPr="00EA3B8E">
        <w:rPr>
          <w:rFonts w:ascii="Helvetica" w:eastAsia="Times New Roman" w:hAnsi="Helvetica" w:cs="Times New Roman"/>
          <w:color w:val="000000"/>
          <w:sz w:val="20"/>
          <w:szCs w:val="20"/>
          <w:lang w:eastAsia="nl-NL"/>
        </w:rPr>
        <w:t>orbitofrontale</w:t>
      </w:r>
      <w:proofErr w:type="spellEnd"/>
      <w:r w:rsidRPr="00EA3B8E">
        <w:rPr>
          <w:rFonts w:ascii="Helvetica" w:eastAsia="Times New Roman" w:hAnsi="Helvetica" w:cs="Times New Roman"/>
          <w:color w:val="000000"/>
          <w:sz w:val="20"/>
          <w:szCs w:val="20"/>
          <w:lang w:eastAsia="nl-NL"/>
        </w:rPr>
        <w:t xml:space="preserve"> cortex) ook benadeeld zal worden, net als de synchronisatie tussen beide hersenhelften. Je krijgt meer ‘euro’s’ met een hiërarchisch model.</w:t>
      </w:r>
    </w:p>
    <w:p w14:paraId="05980D98" w14:textId="77777777" w:rsidR="00EA3B8E" w:rsidRPr="00EA3B8E" w:rsidRDefault="00EA3B8E" w:rsidP="00EA3B8E">
      <w:pPr>
        <w:spacing w:after="0" w:line="240" w:lineRule="auto"/>
        <w:rPr>
          <w:rFonts w:ascii="Helvetica" w:eastAsia="Times New Roman" w:hAnsi="Helvetica" w:cs="Times New Roman"/>
          <w:color w:val="000000"/>
          <w:sz w:val="17"/>
          <w:szCs w:val="17"/>
          <w:lang w:eastAsia="nl-NL"/>
        </w:rPr>
      </w:pPr>
      <w:r w:rsidRPr="00EA3B8E">
        <w:rPr>
          <w:rFonts w:ascii="Helvetica" w:eastAsia="Times New Roman" w:hAnsi="Helvetica" w:cs="Times New Roman"/>
          <w:color w:val="000000"/>
          <w:sz w:val="17"/>
          <w:szCs w:val="17"/>
          <w:lang w:eastAsia="nl-NL"/>
        </w:rPr>
        <w:t> </w:t>
      </w:r>
    </w:p>
    <w:p w14:paraId="354E3AE3"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Siegel</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Antonio </w:t>
      </w:r>
      <w:proofErr w:type="spellStart"/>
      <w:r w:rsidRPr="00EA3B8E">
        <w:rPr>
          <w:rFonts w:ascii="Helvetica" w:eastAsia="Times New Roman" w:hAnsi="Helvetica" w:cs="Times New Roman"/>
          <w:color w:val="000000"/>
          <w:sz w:val="20"/>
          <w:szCs w:val="20"/>
          <w:lang w:eastAsia="nl-NL"/>
        </w:rPr>
        <w:t>Dmasio</w:t>
      </w:r>
      <w:proofErr w:type="spellEnd"/>
      <w:r w:rsidRPr="00EA3B8E">
        <w:rPr>
          <w:rFonts w:ascii="Helvetica" w:eastAsia="Times New Roman" w:hAnsi="Helvetica" w:cs="Times New Roman"/>
          <w:color w:val="000000"/>
          <w:sz w:val="20"/>
          <w:szCs w:val="20"/>
          <w:lang w:eastAsia="nl-NL"/>
        </w:rPr>
        <w:t xml:space="preserve"> en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Vilaynur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Ramachandran</w:t>
      </w:r>
      <w:proofErr w:type="spellEnd"/>
      <w:r w:rsidRPr="00EA3B8E">
        <w:rPr>
          <w:rFonts w:ascii="Helvetica" w:eastAsia="Times New Roman" w:hAnsi="Helvetica" w:cs="Times New Roman"/>
          <w:color w:val="000000"/>
          <w:sz w:val="20"/>
          <w:szCs w:val="20"/>
          <w:lang w:eastAsia="nl-NL"/>
        </w:rPr>
        <w:t xml:space="preserve"> ontwikkelden modellen die gebaseerd zijn op interactieve modules. Deze niet lineaire modellen zijn sterk afhankelijk van de activiteit van ‘terugkeercircuits zoals die door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Gerald Edelman beschreven zijn. Dit zijn afgezwakte hiërarchische concepten.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Guilo</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Tononi</w:t>
      </w:r>
      <w:proofErr w:type="spellEnd"/>
      <w:r w:rsidRPr="00EA3B8E">
        <w:rPr>
          <w:rFonts w:ascii="Helvetica" w:eastAsia="Times New Roman" w:hAnsi="Helvetica" w:cs="Times New Roman"/>
          <w:color w:val="000000"/>
          <w:sz w:val="20"/>
          <w:szCs w:val="20"/>
          <w:lang w:eastAsia="nl-NL"/>
        </w:rPr>
        <w:t xml:space="preserve"> echter wijst de modulaire benadering geheel af en verlaat zich in zijn verklaringsmodellen meer op een tijdelijke synchronisatie van de vijf chemische waardesystemen van de hersenen. Dit zijn: dopamine, serotonine, </w:t>
      </w:r>
      <w:proofErr w:type="spellStart"/>
      <w:r w:rsidRPr="00EA3B8E">
        <w:rPr>
          <w:rFonts w:ascii="Helvetica" w:eastAsia="Times New Roman" w:hAnsi="Helvetica" w:cs="Times New Roman"/>
          <w:color w:val="000000"/>
          <w:sz w:val="20"/>
          <w:szCs w:val="20"/>
          <w:lang w:eastAsia="nl-NL"/>
        </w:rPr>
        <w:t>epinephrine</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norepinephrine</w:t>
      </w:r>
      <w:proofErr w:type="spellEnd"/>
      <w:r w:rsidRPr="00EA3B8E">
        <w:rPr>
          <w:rFonts w:ascii="Helvetica" w:eastAsia="Times New Roman" w:hAnsi="Helvetica" w:cs="Times New Roman"/>
          <w:color w:val="000000"/>
          <w:sz w:val="20"/>
          <w:szCs w:val="20"/>
          <w:lang w:eastAsia="nl-NL"/>
        </w:rPr>
        <w:t xml:space="preserve"> en acetylcholine. Deze waardesystemen zijn krachtig omdat ze de responsies van het brein op algemene wijze beïnvloeden als ze geactiveerd worden. De waardesystemen zijn de belangrijkste punten in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hiërarchische model dat net als het verklaringsmodel van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Toni </w:t>
      </w:r>
      <w:proofErr w:type="spellStart"/>
      <w:r w:rsidRPr="00EA3B8E">
        <w:rPr>
          <w:rFonts w:ascii="Helvetica" w:eastAsia="Times New Roman" w:hAnsi="Helvetica" w:cs="Times New Roman"/>
          <w:color w:val="000000"/>
          <w:sz w:val="20"/>
          <w:szCs w:val="20"/>
          <w:lang w:eastAsia="nl-NL"/>
        </w:rPr>
        <w:t>Tononi</w:t>
      </w:r>
      <w:proofErr w:type="spellEnd"/>
      <w:r w:rsidRPr="00EA3B8E">
        <w:rPr>
          <w:rFonts w:ascii="Helvetica" w:eastAsia="Times New Roman" w:hAnsi="Helvetica" w:cs="Times New Roman"/>
          <w:color w:val="000000"/>
          <w:sz w:val="20"/>
          <w:szCs w:val="20"/>
          <w:lang w:eastAsia="nl-NL"/>
        </w:rPr>
        <w:t xml:space="preserve"> sterk afhankelijk is van tijdelijke synchronisatie.</w:t>
      </w:r>
    </w:p>
    <w:p w14:paraId="1535F8EC" w14:textId="77777777" w:rsidR="00EA3B8E" w:rsidRPr="00EA3B8E" w:rsidRDefault="00EA3B8E" w:rsidP="00EA3B8E">
      <w:pPr>
        <w:spacing w:after="0" w:line="240" w:lineRule="auto"/>
        <w:rPr>
          <w:rFonts w:ascii="Helvetica" w:eastAsia="Times New Roman" w:hAnsi="Helvetica" w:cs="Times New Roman"/>
          <w:color w:val="000000"/>
          <w:sz w:val="17"/>
          <w:szCs w:val="17"/>
          <w:lang w:eastAsia="nl-NL"/>
        </w:rPr>
      </w:pPr>
      <w:r w:rsidRPr="00EA3B8E">
        <w:rPr>
          <w:rFonts w:ascii="Helvetica" w:eastAsia="Times New Roman" w:hAnsi="Helvetica" w:cs="Times New Roman"/>
          <w:color w:val="000000"/>
          <w:sz w:val="17"/>
          <w:szCs w:val="17"/>
          <w:lang w:eastAsia="nl-NL"/>
        </w:rPr>
        <w:t> </w:t>
      </w:r>
    </w:p>
    <w:p w14:paraId="529B4322"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Het werk van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Ronald A </w:t>
      </w:r>
      <w:proofErr w:type="spellStart"/>
      <w:r w:rsidRPr="00EA3B8E">
        <w:rPr>
          <w:rFonts w:ascii="Helvetica" w:eastAsia="Times New Roman" w:hAnsi="Helvetica" w:cs="Times New Roman"/>
          <w:color w:val="000000"/>
          <w:sz w:val="20"/>
          <w:szCs w:val="20"/>
          <w:lang w:eastAsia="nl-NL"/>
        </w:rPr>
        <w:t>Ruden</w:t>
      </w:r>
      <w:proofErr w:type="spellEnd"/>
      <w:r w:rsidRPr="00EA3B8E">
        <w:rPr>
          <w:rFonts w:ascii="Helvetica" w:eastAsia="Times New Roman" w:hAnsi="Helvetica" w:cs="Times New Roman"/>
          <w:color w:val="000000"/>
          <w:sz w:val="20"/>
          <w:szCs w:val="20"/>
          <w:lang w:eastAsia="nl-NL"/>
        </w:rPr>
        <w:t xml:space="preserve"> en Marcia </w:t>
      </w:r>
      <w:proofErr w:type="spellStart"/>
      <w:r w:rsidRPr="00EA3B8E">
        <w:rPr>
          <w:rFonts w:ascii="Helvetica" w:eastAsia="Times New Roman" w:hAnsi="Helvetica" w:cs="Times New Roman"/>
          <w:color w:val="000000"/>
          <w:sz w:val="20"/>
          <w:szCs w:val="20"/>
          <w:lang w:eastAsia="nl-NL"/>
        </w:rPr>
        <w:t>Byalick</w:t>
      </w:r>
      <w:proofErr w:type="spellEnd"/>
      <w:r w:rsidRPr="00EA3B8E">
        <w:rPr>
          <w:rFonts w:ascii="Helvetica" w:eastAsia="Times New Roman" w:hAnsi="Helvetica" w:cs="Times New Roman"/>
          <w:color w:val="000000"/>
          <w:sz w:val="20"/>
          <w:szCs w:val="20"/>
          <w:lang w:eastAsia="nl-NL"/>
        </w:rPr>
        <w:t xml:space="preserve"> in The </w:t>
      </w:r>
      <w:proofErr w:type="spellStart"/>
      <w:r w:rsidRPr="00EA3B8E">
        <w:rPr>
          <w:rFonts w:ascii="Helvetica" w:eastAsia="Times New Roman" w:hAnsi="Helvetica" w:cs="Times New Roman"/>
          <w:color w:val="000000"/>
          <w:sz w:val="20"/>
          <w:szCs w:val="20"/>
          <w:lang w:eastAsia="nl-NL"/>
        </w:rPr>
        <w:t>Craving</w:t>
      </w:r>
      <w:proofErr w:type="spellEnd"/>
      <w:r w:rsidRPr="00EA3B8E">
        <w:rPr>
          <w:rFonts w:ascii="Helvetica" w:eastAsia="Times New Roman" w:hAnsi="Helvetica" w:cs="Times New Roman"/>
          <w:color w:val="000000"/>
          <w:sz w:val="20"/>
          <w:szCs w:val="20"/>
          <w:lang w:eastAsia="nl-NL"/>
        </w:rPr>
        <w:t xml:space="preserve"> Brain en dat van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Harvey </w:t>
      </w:r>
      <w:proofErr w:type="spellStart"/>
      <w:r w:rsidRPr="00EA3B8E">
        <w:rPr>
          <w:rFonts w:ascii="Helvetica" w:eastAsia="Times New Roman" w:hAnsi="Helvetica" w:cs="Times New Roman"/>
          <w:color w:val="000000"/>
          <w:sz w:val="20"/>
          <w:szCs w:val="20"/>
          <w:lang w:eastAsia="nl-NL"/>
        </w:rPr>
        <w:t>Milkman</w:t>
      </w:r>
      <w:proofErr w:type="spellEnd"/>
      <w:r w:rsidRPr="00EA3B8E">
        <w:rPr>
          <w:rFonts w:ascii="Helvetica" w:eastAsia="Times New Roman" w:hAnsi="Helvetica" w:cs="Times New Roman"/>
          <w:color w:val="000000"/>
          <w:sz w:val="20"/>
          <w:szCs w:val="20"/>
          <w:lang w:eastAsia="nl-NL"/>
        </w:rPr>
        <w:t xml:space="preserve"> en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Stanley </w:t>
      </w:r>
      <w:proofErr w:type="spellStart"/>
      <w:r w:rsidRPr="00EA3B8E">
        <w:rPr>
          <w:rFonts w:ascii="Helvetica" w:eastAsia="Times New Roman" w:hAnsi="Helvetica" w:cs="Times New Roman"/>
          <w:color w:val="000000"/>
          <w:sz w:val="20"/>
          <w:szCs w:val="20"/>
          <w:lang w:eastAsia="nl-NL"/>
        </w:rPr>
        <w:t>Sunderworth</w:t>
      </w:r>
      <w:proofErr w:type="spellEnd"/>
      <w:r w:rsidRPr="00EA3B8E">
        <w:rPr>
          <w:rFonts w:ascii="Helvetica" w:eastAsia="Times New Roman" w:hAnsi="Helvetica" w:cs="Times New Roman"/>
          <w:color w:val="000000"/>
          <w:sz w:val="20"/>
          <w:szCs w:val="20"/>
          <w:lang w:eastAsia="nl-NL"/>
        </w:rPr>
        <w:t xml:space="preserve"> in </w:t>
      </w:r>
      <w:proofErr w:type="spellStart"/>
      <w:r w:rsidRPr="00EA3B8E">
        <w:rPr>
          <w:rFonts w:ascii="Helvetica" w:eastAsia="Times New Roman" w:hAnsi="Helvetica" w:cs="Times New Roman"/>
          <w:color w:val="000000"/>
          <w:sz w:val="20"/>
          <w:szCs w:val="20"/>
          <w:lang w:eastAsia="nl-NL"/>
        </w:rPr>
        <w:t>Craving</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for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Exstasy</w:t>
      </w:r>
      <w:proofErr w:type="spellEnd"/>
      <w:r w:rsidRPr="00EA3B8E">
        <w:rPr>
          <w:rFonts w:ascii="Helvetica" w:eastAsia="Times New Roman" w:hAnsi="Helvetica" w:cs="Times New Roman"/>
          <w:color w:val="000000"/>
          <w:sz w:val="20"/>
          <w:szCs w:val="20"/>
          <w:lang w:eastAsia="nl-NL"/>
        </w:rPr>
        <w:t xml:space="preserve"> laten het belang zien van de nucleus </w:t>
      </w:r>
      <w:proofErr w:type="spellStart"/>
      <w:r w:rsidRPr="00EA3B8E">
        <w:rPr>
          <w:rFonts w:ascii="Helvetica" w:eastAsia="Times New Roman" w:hAnsi="Helvetica" w:cs="Times New Roman"/>
          <w:color w:val="000000"/>
          <w:sz w:val="20"/>
          <w:szCs w:val="20"/>
          <w:lang w:eastAsia="nl-NL"/>
        </w:rPr>
        <w:t>accumbes</w:t>
      </w:r>
      <w:proofErr w:type="spellEnd"/>
      <w:r w:rsidRPr="00EA3B8E">
        <w:rPr>
          <w:rFonts w:ascii="Helvetica" w:eastAsia="Times New Roman" w:hAnsi="Helvetica" w:cs="Times New Roman"/>
          <w:color w:val="000000"/>
          <w:sz w:val="20"/>
          <w:szCs w:val="20"/>
          <w:lang w:eastAsia="nl-NL"/>
        </w:rPr>
        <w:t xml:space="preserve"> kernen in de hersenen bij verslavend gedrag. Dit gedeelte van het </w:t>
      </w:r>
      <w:proofErr w:type="spellStart"/>
      <w:r w:rsidRPr="00EA3B8E">
        <w:rPr>
          <w:rFonts w:ascii="Helvetica" w:eastAsia="Times New Roman" w:hAnsi="Helvetica" w:cs="Times New Roman"/>
          <w:color w:val="000000"/>
          <w:sz w:val="20"/>
          <w:szCs w:val="20"/>
          <w:lang w:eastAsia="nl-NL"/>
        </w:rPr>
        <w:t>mesocorticaal</w:t>
      </w:r>
      <w:proofErr w:type="spellEnd"/>
      <w:r w:rsidRPr="00EA3B8E">
        <w:rPr>
          <w:rFonts w:ascii="Helvetica" w:eastAsia="Times New Roman" w:hAnsi="Helvetica" w:cs="Times New Roman"/>
          <w:color w:val="000000"/>
          <w:sz w:val="20"/>
          <w:szCs w:val="20"/>
          <w:lang w:eastAsia="nl-NL"/>
        </w:rPr>
        <w:t xml:space="preserve"> genotsysteem in de basale </w:t>
      </w:r>
      <w:proofErr w:type="spellStart"/>
      <w:r w:rsidRPr="00EA3B8E">
        <w:rPr>
          <w:rFonts w:ascii="Helvetica" w:eastAsia="Times New Roman" w:hAnsi="Helvetica" w:cs="Times New Roman"/>
          <w:color w:val="000000"/>
          <w:sz w:val="20"/>
          <w:szCs w:val="20"/>
          <w:lang w:eastAsia="nl-NL"/>
        </w:rPr>
        <w:t>ganglia</w:t>
      </w:r>
      <w:proofErr w:type="spellEnd"/>
      <w:r w:rsidRPr="00EA3B8E">
        <w:rPr>
          <w:rFonts w:ascii="Helvetica" w:eastAsia="Times New Roman" w:hAnsi="Helvetica" w:cs="Times New Roman"/>
          <w:color w:val="000000"/>
          <w:sz w:val="20"/>
          <w:szCs w:val="20"/>
          <w:lang w:eastAsia="nl-NL"/>
        </w:rPr>
        <w:t xml:space="preserve"> verbindt zowel de </w:t>
      </w:r>
      <w:proofErr w:type="spellStart"/>
      <w:r w:rsidRPr="00EA3B8E">
        <w:rPr>
          <w:rFonts w:ascii="Helvetica" w:eastAsia="Times New Roman" w:hAnsi="Helvetica" w:cs="Times New Roman"/>
          <w:color w:val="000000"/>
          <w:sz w:val="20"/>
          <w:szCs w:val="20"/>
          <w:lang w:eastAsia="nl-NL"/>
        </w:rPr>
        <w:t>orbitofrontale</w:t>
      </w:r>
      <w:proofErr w:type="spellEnd"/>
      <w:r w:rsidRPr="00EA3B8E">
        <w:rPr>
          <w:rFonts w:ascii="Helvetica" w:eastAsia="Times New Roman" w:hAnsi="Helvetica" w:cs="Times New Roman"/>
          <w:color w:val="000000"/>
          <w:sz w:val="20"/>
          <w:szCs w:val="20"/>
          <w:lang w:eastAsia="nl-NL"/>
        </w:rPr>
        <w:t xml:space="preserve"> cortex als wel de subcorticale structuren van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model.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Ruden</w:t>
      </w:r>
      <w:proofErr w:type="spellEnd"/>
      <w:r w:rsidRPr="00EA3B8E">
        <w:rPr>
          <w:rFonts w:ascii="Helvetica" w:eastAsia="Times New Roman" w:hAnsi="Helvetica" w:cs="Times New Roman"/>
          <w:color w:val="000000"/>
          <w:sz w:val="20"/>
          <w:szCs w:val="20"/>
          <w:lang w:eastAsia="nl-NL"/>
        </w:rPr>
        <w:t xml:space="preserve"> bespreekt de interactie van serotonine en dopamine waarden in de nucleus </w:t>
      </w:r>
      <w:proofErr w:type="spellStart"/>
      <w:r w:rsidRPr="00EA3B8E">
        <w:rPr>
          <w:rFonts w:ascii="Helvetica" w:eastAsia="Times New Roman" w:hAnsi="Helvetica" w:cs="Times New Roman"/>
          <w:color w:val="000000"/>
          <w:sz w:val="20"/>
          <w:szCs w:val="20"/>
          <w:lang w:eastAsia="nl-NL"/>
        </w:rPr>
        <w:t>accumbens</w:t>
      </w:r>
      <w:proofErr w:type="spellEnd"/>
      <w:r w:rsidRPr="00EA3B8E">
        <w:rPr>
          <w:rFonts w:ascii="Helvetica" w:eastAsia="Times New Roman" w:hAnsi="Helvetica" w:cs="Times New Roman"/>
          <w:color w:val="000000"/>
          <w:sz w:val="20"/>
          <w:szCs w:val="20"/>
          <w:lang w:eastAsia="nl-NL"/>
        </w:rPr>
        <w:t xml:space="preserve"> terwijl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Milkman</w:t>
      </w:r>
      <w:proofErr w:type="spellEnd"/>
      <w:r w:rsidRPr="00EA3B8E">
        <w:rPr>
          <w:rFonts w:ascii="Helvetica" w:eastAsia="Times New Roman" w:hAnsi="Helvetica" w:cs="Times New Roman"/>
          <w:color w:val="000000"/>
          <w:sz w:val="20"/>
          <w:szCs w:val="20"/>
          <w:lang w:eastAsia="nl-NL"/>
        </w:rPr>
        <w:t xml:space="preserve"> het voornamelijk houdt op het dopaminesysteem met een klein beetje invloed op de </w:t>
      </w:r>
      <w:proofErr w:type="spellStart"/>
      <w:r w:rsidRPr="00EA3B8E">
        <w:rPr>
          <w:rFonts w:ascii="Helvetica" w:eastAsia="Times New Roman" w:hAnsi="Helvetica" w:cs="Times New Roman"/>
          <w:color w:val="000000"/>
          <w:sz w:val="20"/>
          <w:szCs w:val="20"/>
          <w:lang w:eastAsia="nl-NL"/>
        </w:rPr>
        <w:t>norepinephrine</w:t>
      </w:r>
      <w:proofErr w:type="spellEnd"/>
      <w:r w:rsidRPr="00EA3B8E">
        <w:rPr>
          <w:rFonts w:ascii="Helvetica" w:eastAsia="Times New Roman" w:hAnsi="Helvetica" w:cs="Times New Roman"/>
          <w:color w:val="000000"/>
          <w:sz w:val="20"/>
          <w:szCs w:val="20"/>
          <w:lang w:eastAsia="nl-NL"/>
        </w:rPr>
        <w:t xml:space="preserve"> prikkeling die nodig zijn voor sterke verlangens. Hoewel geen van de boeken over verslaving rekening houdt met de centrale rol van binding in stimulatie van genot en pijn. Maakt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Shore’s</w:t>
      </w:r>
      <w:proofErr w:type="spellEnd"/>
      <w:r w:rsidRPr="00EA3B8E">
        <w:rPr>
          <w:rFonts w:ascii="Helvetica" w:eastAsia="Times New Roman" w:hAnsi="Helvetica" w:cs="Times New Roman"/>
          <w:color w:val="000000"/>
          <w:sz w:val="20"/>
          <w:szCs w:val="20"/>
          <w:lang w:eastAsia="nl-NL"/>
        </w:rPr>
        <w:t xml:space="preserve"> theorie duidelijk dat de </w:t>
      </w:r>
      <w:proofErr w:type="spellStart"/>
      <w:r w:rsidRPr="00EA3B8E">
        <w:rPr>
          <w:rFonts w:ascii="Helvetica" w:eastAsia="Times New Roman" w:hAnsi="Helvetica" w:cs="Times New Roman"/>
          <w:color w:val="000000"/>
          <w:sz w:val="20"/>
          <w:szCs w:val="20"/>
          <w:lang w:eastAsia="nl-NL"/>
        </w:rPr>
        <w:t>genots</w:t>
      </w:r>
      <w:proofErr w:type="spellEnd"/>
      <w:r w:rsidRPr="00EA3B8E">
        <w:rPr>
          <w:rFonts w:ascii="Helvetica" w:eastAsia="Times New Roman" w:hAnsi="Helvetica" w:cs="Times New Roman"/>
          <w:color w:val="000000"/>
          <w:sz w:val="20"/>
          <w:szCs w:val="20"/>
          <w:lang w:eastAsia="nl-NL"/>
        </w:rPr>
        <w:t xml:space="preserve"> en rustgevende functies van het genotsverzadigingssysteem een direct gevolg is van bindingen. Samen met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Siegel’s</w:t>
      </w:r>
      <w:proofErr w:type="spellEnd"/>
      <w:r w:rsidRPr="00EA3B8E">
        <w:rPr>
          <w:rFonts w:ascii="Helvetica" w:eastAsia="Times New Roman" w:hAnsi="Helvetica" w:cs="Times New Roman"/>
          <w:color w:val="000000"/>
          <w:sz w:val="20"/>
          <w:szCs w:val="20"/>
          <w:lang w:eastAsia="nl-NL"/>
        </w:rPr>
        <w:t xml:space="preserve"> verklaring van hoe de hersenen niets weten over hun eigen pijn, zorgen deze auteurs voor een krachtig model van hoe bindingsfouten de destructieve verslavingen voortbrengen bij slechte bindingen bij mensen.</w:t>
      </w:r>
    </w:p>
    <w:p w14:paraId="296B618B" w14:textId="77777777" w:rsidR="00EA3B8E" w:rsidRPr="00EA3B8E" w:rsidRDefault="00EA3B8E" w:rsidP="00EA3B8E">
      <w:pPr>
        <w:spacing w:after="0" w:line="240" w:lineRule="auto"/>
        <w:rPr>
          <w:rFonts w:ascii="Helvetica" w:eastAsia="Times New Roman" w:hAnsi="Helvetica" w:cs="Times New Roman"/>
          <w:color w:val="000000"/>
          <w:sz w:val="17"/>
          <w:szCs w:val="17"/>
          <w:lang w:eastAsia="nl-NL"/>
        </w:rPr>
      </w:pPr>
      <w:r w:rsidRPr="00EA3B8E">
        <w:rPr>
          <w:rFonts w:ascii="Helvetica" w:eastAsia="Times New Roman" w:hAnsi="Helvetica" w:cs="Times New Roman"/>
          <w:color w:val="000000"/>
          <w:sz w:val="17"/>
          <w:szCs w:val="17"/>
          <w:lang w:eastAsia="nl-NL"/>
        </w:rPr>
        <w:t> </w:t>
      </w:r>
    </w:p>
    <w:p w14:paraId="1789E472"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Gezien dit alles is het zo dat het emotionele brein inwendig gesynchroniseerd is op vijf niveaus met in de eerste plaats de </w:t>
      </w:r>
      <w:proofErr w:type="gramStart"/>
      <w:r w:rsidRPr="00EA3B8E">
        <w:rPr>
          <w:rFonts w:ascii="Helvetica" w:eastAsia="Times New Roman" w:hAnsi="Helvetica" w:cs="Times New Roman"/>
          <w:color w:val="000000"/>
          <w:sz w:val="20"/>
          <w:szCs w:val="20"/>
          <w:lang w:eastAsia="nl-NL"/>
        </w:rPr>
        <w:t>rechter hemisfeer</w:t>
      </w:r>
      <w:proofErr w:type="gramEnd"/>
      <w:r w:rsidRPr="00EA3B8E">
        <w:rPr>
          <w:rFonts w:ascii="Helvetica" w:eastAsia="Times New Roman" w:hAnsi="Helvetica" w:cs="Times New Roman"/>
          <w:color w:val="000000"/>
          <w:sz w:val="20"/>
          <w:szCs w:val="20"/>
          <w:lang w:eastAsia="nl-NL"/>
        </w:rPr>
        <w:t xml:space="preserve"> op alle niveaus behalve bij de vijfde en hoogste plaats waar de balans wisselt afhankelijk van het niveau van disstress. Het eerste niveau is het bindingssysteem in het diepe limbische gebied. Dit niveau bepaalt wat en wie persoonlijk is. Dit niveau bepaalt mijn ‘personal </w:t>
      </w:r>
      <w:proofErr w:type="spellStart"/>
      <w:r w:rsidRPr="00EA3B8E">
        <w:rPr>
          <w:rFonts w:ascii="Helvetica" w:eastAsia="Times New Roman" w:hAnsi="Helvetica" w:cs="Times New Roman"/>
          <w:color w:val="000000"/>
          <w:sz w:val="20"/>
          <w:szCs w:val="20"/>
          <w:lang w:eastAsia="nl-NL"/>
        </w:rPr>
        <w:t>reality</w:t>
      </w:r>
      <w:proofErr w:type="spellEnd"/>
      <w:r w:rsidRPr="00EA3B8E">
        <w:rPr>
          <w:rFonts w:ascii="Helvetica" w:eastAsia="Times New Roman" w:hAnsi="Helvetica" w:cs="Times New Roman"/>
          <w:color w:val="000000"/>
          <w:sz w:val="20"/>
          <w:szCs w:val="20"/>
          <w:lang w:eastAsia="nl-NL"/>
        </w:rPr>
        <w:t>’ Het eerste niveau is sterk verbonden met het dopamine waardesysteem. Het tweede niveau controleer toenadering en verwijdering, geven en ontvangen.</w:t>
      </w:r>
    </w:p>
    <w:p w14:paraId="200D9FD0"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45B8C375"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Dit systeem op het niveau van de amygdala is gebonden aan het </w:t>
      </w:r>
      <w:proofErr w:type="spellStart"/>
      <w:r w:rsidRPr="00EA3B8E">
        <w:rPr>
          <w:rFonts w:ascii="Helvetica" w:eastAsia="Times New Roman" w:hAnsi="Helvetica" w:cs="Times New Roman"/>
          <w:color w:val="000000"/>
          <w:sz w:val="20"/>
          <w:szCs w:val="20"/>
          <w:lang w:eastAsia="nl-NL"/>
        </w:rPr>
        <w:t>epinephrine</w:t>
      </w:r>
      <w:proofErr w:type="spellEnd"/>
      <w:r w:rsidRPr="00EA3B8E">
        <w:rPr>
          <w:rFonts w:ascii="Helvetica" w:eastAsia="Times New Roman" w:hAnsi="Helvetica" w:cs="Times New Roman"/>
          <w:color w:val="000000"/>
          <w:sz w:val="20"/>
          <w:szCs w:val="20"/>
          <w:lang w:eastAsia="nl-NL"/>
        </w:rPr>
        <w:t xml:space="preserve"> en </w:t>
      </w:r>
      <w:proofErr w:type="spellStart"/>
      <w:r w:rsidRPr="00EA3B8E">
        <w:rPr>
          <w:rFonts w:ascii="Helvetica" w:eastAsia="Times New Roman" w:hAnsi="Helvetica" w:cs="Times New Roman"/>
          <w:color w:val="000000"/>
          <w:sz w:val="20"/>
          <w:szCs w:val="20"/>
          <w:lang w:eastAsia="nl-NL"/>
        </w:rPr>
        <w:t>norepinephrine</w:t>
      </w:r>
      <w:proofErr w:type="spellEnd"/>
      <w:r w:rsidRPr="00EA3B8E">
        <w:rPr>
          <w:rFonts w:ascii="Helvetica" w:eastAsia="Times New Roman" w:hAnsi="Helvetica" w:cs="Times New Roman"/>
          <w:color w:val="000000"/>
          <w:sz w:val="20"/>
          <w:szCs w:val="20"/>
          <w:lang w:eastAsia="nl-NL"/>
        </w:rPr>
        <w:t xml:space="preserve"> waardenspiegels. Met deze twee systemen controleren we onze alertheid en actie. Het derde niveau van synchronisatie is betrokken bij de emotionele </w:t>
      </w:r>
      <w:proofErr w:type="gramStart"/>
      <w:r w:rsidRPr="00EA3B8E">
        <w:rPr>
          <w:rFonts w:ascii="Helvetica" w:eastAsia="Times New Roman" w:hAnsi="Helvetica" w:cs="Times New Roman"/>
          <w:color w:val="000000"/>
          <w:sz w:val="20"/>
          <w:szCs w:val="20"/>
          <w:lang w:eastAsia="nl-NL"/>
        </w:rPr>
        <w:t>energie niveaus</w:t>
      </w:r>
      <w:proofErr w:type="gramEnd"/>
      <w:r w:rsidRPr="00EA3B8E">
        <w:rPr>
          <w:rFonts w:ascii="Helvetica" w:eastAsia="Times New Roman" w:hAnsi="Helvetica" w:cs="Times New Roman"/>
          <w:color w:val="000000"/>
          <w:sz w:val="20"/>
          <w:szCs w:val="20"/>
          <w:lang w:eastAsia="nl-NL"/>
        </w:rPr>
        <w:t xml:space="preserve">. </w:t>
      </w:r>
      <w:proofErr w:type="gramStart"/>
      <w:r w:rsidRPr="00EA3B8E">
        <w:rPr>
          <w:rFonts w:ascii="Helvetica" w:eastAsia="Times New Roman" w:hAnsi="Helvetica" w:cs="Times New Roman"/>
          <w:color w:val="000000"/>
          <w:sz w:val="20"/>
          <w:szCs w:val="20"/>
          <w:lang w:eastAsia="nl-NL"/>
        </w:rPr>
        <w:t>en</w:t>
      </w:r>
      <w:proofErr w:type="gramEnd"/>
      <w:r w:rsidRPr="00EA3B8E">
        <w:rPr>
          <w:rFonts w:ascii="Helvetica" w:eastAsia="Times New Roman" w:hAnsi="Helvetica" w:cs="Times New Roman"/>
          <w:color w:val="000000"/>
          <w:sz w:val="20"/>
          <w:szCs w:val="20"/>
          <w:lang w:eastAsia="nl-NL"/>
        </w:rPr>
        <w:t xml:space="preserve"> interpersoonlijke realiteit in de cingula cortex. Dit niveau synchroniseert het brein intern en synchroniseert met andere hersenen extern. De cingula cortex synchroniseert de activiteit die aanwezig is in de verschillende lobben van het brein zoals informatie ontvangen en sorteren.</w:t>
      </w:r>
    </w:p>
    <w:p w14:paraId="5C2F31A0"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 Niveau 3 kan activiteiten van de beide hersenhelften tot op zekere hoogte synchroniseren. Het derde niveau lijkt serotonine en </w:t>
      </w:r>
      <w:proofErr w:type="spellStart"/>
      <w:r w:rsidRPr="00EA3B8E">
        <w:rPr>
          <w:rFonts w:ascii="Helvetica" w:eastAsia="Times New Roman" w:hAnsi="Helvetica" w:cs="Times New Roman"/>
          <w:color w:val="000000"/>
          <w:sz w:val="20"/>
          <w:szCs w:val="20"/>
          <w:lang w:eastAsia="nl-NL"/>
        </w:rPr>
        <w:t>norefidrine</w:t>
      </w:r>
      <w:proofErr w:type="spellEnd"/>
      <w:r w:rsidRPr="00EA3B8E">
        <w:rPr>
          <w:rFonts w:ascii="Helvetica" w:eastAsia="Times New Roman" w:hAnsi="Helvetica" w:cs="Times New Roman"/>
          <w:color w:val="000000"/>
          <w:sz w:val="20"/>
          <w:szCs w:val="20"/>
          <w:lang w:eastAsia="nl-NL"/>
        </w:rPr>
        <w:t xml:space="preserve"> te synchroniseren hetgeen geassocieerd wordt met opwekking van rust.</w:t>
      </w:r>
    </w:p>
    <w:p w14:paraId="198FA3F7"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3691F03B"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w:t>
      </w:r>
    </w:p>
    <w:p w14:paraId="17B9D570" w14:textId="77777777"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Het vierde niveau van synchronisatie is betrokken op de richting van de aandacht. Aandacht is de kostbare bron die mensen te bieden hebben. De </w:t>
      </w:r>
      <w:proofErr w:type="spellStart"/>
      <w:r w:rsidRPr="00EA3B8E">
        <w:rPr>
          <w:rFonts w:ascii="Helvetica" w:eastAsia="Times New Roman" w:hAnsi="Helvetica" w:cs="Times New Roman"/>
          <w:color w:val="000000"/>
          <w:sz w:val="20"/>
          <w:szCs w:val="20"/>
          <w:lang w:eastAsia="nl-NL"/>
        </w:rPr>
        <w:t>orbitofrontale</w:t>
      </w:r>
      <w:proofErr w:type="spellEnd"/>
      <w:r w:rsidRPr="00EA3B8E">
        <w:rPr>
          <w:rFonts w:ascii="Helvetica" w:eastAsia="Times New Roman" w:hAnsi="Helvetica" w:cs="Times New Roman"/>
          <w:color w:val="000000"/>
          <w:sz w:val="20"/>
          <w:szCs w:val="20"/>
          <w:lang w:eastAsia="nl-NL"/>
        </w:rPr>
        <w:t xml:space="preserve"> cortex controleert op niveau vier het serotoninesysteem en daarmee de capaciteit om te kalmeren het brengt de dopamine, </w:t>
      </w:r>
      <w:proofErr w:type="spellStart"/>
      <w:r w:rsidRPr="00EA3B8E">
        <w:rPr>
          <w:rFonts w:ascii="Helvetica" w:eastAsia="Times New Roman" w:hAnsi="Helvetica" w:cs="Times New Roman"/>
          <w:color w:val="000000"/>
          <w:sz w:val="20"/>
          <w:szCs w:val="20"/>
          <w:lang w:eastAsia="nl-NL"/>
        </w:rPr>
        <w:t>epifrine</w:t>
      </w:r>
      <w:proofErr w:type="spellEnd"/>
      <w:r w:rsidRPr="00EA3B8E">
        <w:rPr>
          <w:rFonts w:ascii="Helvetica" w:eastAsia="Times New Roman" w:hAnsi="Helvetica" w:cs="Times New Roman"/>
          <w:color w:val="000000"/>
          <w:sz w:val="20"/>
          <w:szCs w:val="20"/>
          <w:lang w:eastAsia="nl-NL"/>
        </w:rPr>
        <w:t xml:space="preserve"> en </w:t>
      </w:r>
      <w:proofErr w:type="spellStart"/>
      <w:r w:rsidRPr="00EA3B8E">
        <w:rPr>
          <w:rFonts w:ascii="Helvetica" w:eastAsia="Times New Roman" w:hAnsi="Helvetica" w:cs="Times New Roman"/>
          <w:color w:val="000000"/>
          <w:sz w:val="20"/>
          <w:szCs w:val="20"/>
          <w:lang w:eastAsia="nl-NL"/>
        </w:rPr>
        <w:t>norepifrine</w:t>
      </w:r>
      <w:proofErr w:type="spellEnd"/>
      <w:r w:rsidRPr="00EA3B8E">
        <w:rPr>
          <w:rFonts w:ascii="Helvetica" w:eastAsia="Times New Roman" w:hAnsi="Helvetica" w:cs="Times New Roman"/>
          <w:color w:val="000000"/>
          <w:sz w:val="20"/>
          <w:szCs w:val="20"/>
          <w:lang w:eastAsia="nl-NL"/>
        </w:rPr>
        <w:t xml:space="preserve"> tot rust. Niveau vier kan de activiteit van ‘drie hersenen’ en drie gezichtspunten synchroniseren.</w:t>
      </w:r>
    </w:p>
    <w:p w14:paraId="4F3DE089" w14:textId="4E87D4B1" w:rsidR="00EA3B8E" w:rsidRP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t xml:space="preserve">Het vijfde niveau van synchronisatie is tussen de ervaringen in de rechterhersenhelft en de verklaringen in de linker. Het is de synchronisatie die getest is door methodes als The Adult Attachment Inventory (A.A.I.) en </w:t>
      </w:r>
      <w:proofErr w:type="spellStart"/>
      <w:r w:rsidRPr="00EA3B8E">
        <w:rPr>
          <w:rFonts w:ascii="Helvetica" w:eastAsia="Times New Roman" w:hAnsi="Helvetica" w:cs="Times New Roman"/>
          <w:color w:val="000000"/>
          <w:sz w:val="20"/>
          <w:szCs w:val="20"/>
          <w:lang w:eastAsia="nl-NL"/>
        </w:rPr>
        <w:t>Theophostic</w:t>
      </w:r>
      <w:proofErr w:type="spellEnd"/>
      <w:r w:rsidRPr="00EA3B8E">
        <w:rPr>
          <w:rFonts w:ascii="Helvetica" w:eastAsia="Times New Roman" w:hAnsi="Helvetica" w:cs="Times New Roman"/>
          <w:color w:val="000000"/>
          <w:sz w:val="20"/>
          <w:szCs w:val="20"/>
          <w:lang w:eastAsia="nl-NL"/>
        </w:rPr>
        <w:t xml:space="preserve"> (vergelijk: zegenend helpen) om niet opgeloste problemen uit het verleden die in het huidige leven binnendringen een plaats te geven.</w:t>
      </w:r>
    </w:p>
    <w:p w14:paraId="13DBC01D" w14:textId="77777777" w:rsidR="00EA3B8E" w:rsidRPr="00EA3B8E" w:rsidRDefault="00EA3B8E" w:rsidP="00EA3B8E">
      <w:pPr>
        <w:spacing w:after="0" w:line="240" w:lineRule="auto"/>
        <w:rPr>
          <w:rFonts w:ascii="Helvetica" w:eastAsia="Times New Roman" w:hAnsi="Helvetica" w:cs="Times New Roman"/>
          <w:color w:val="000000"/>
          <w:sz w:val="17"/>
          <w:szCs w:val="17"/>
          <w:lang w:eastAsia="nl-NL"/>
        </w:rPr>
      </w:pPr>
      <w:r w:rsidRPr="00EA3B8E">
        <w:rPr>
          <w:rFonts w:ascii="Helvetica" w:eastAsia="Times New Roman" w:hAnsi="Helvetica" w:cs="Times New Roman"/>
          <w:color w:val="000000"/>
          <w:sz w:val="17"/>
          <w:szCs w:val="17"/>
          <w:lang w:eastAsia="nl-NL"/>
        </w:rPr>
        <w:t> </w:t>
      </w:r>
    </w:p>
    <w:p w14:paraId="7065D1ED" w14:textId="4BF7729A" w:rsidR="00EA3B8E" w:rsidRDefault="00EA3B8E" w:rsidP="00EA3B8E">
      <w:pPr>
        <w:spacing w:after="0" w:line="240" w:lineRule="auto"/>
        <w:rPr>
          <w:rFonts w:ascii="Helvetica" w:eastAsia="Times New Roman" w:hAnsi="Helvetica" w:cs="Times New Roman"/>
          <w:color w:val="000000"/>
          <w:sz w:val="20"/>
          <w:szCs w:val="20"/>
          <w:lang w:eastAsia="nl-NL"/>
        </w:rPr>
      </w:pPr>
      <w:r w:rsidRPr="00EA3B8E">
        <w:rPr>
          <w:rFonts w:ascii="Helvetica" w:eastAsia="Times New Roman" w:hAnsi="Helvetica" w:cs="Times New Roman"/>
          <w:color w:val="000000"/>
          <w:sz w:val="20"/>
          <w:szCs w:val="20"/>
          <w:lang w:eastAsia="nl-NL"/>
        </w:rPr>
        <w:lastRenderedPageBreak/>
        <w:t xml:space="preserve">Het vierde niveau, </w:t>
      </w:r>
      <w:proofErr w:type="gramStart"/>
      <w:r w:rsidRPr="00EA3B8E">
        <w:rPr>
          <w:rFonts w:ascii="Helvetica" w:eastAsia="Times New Roman" w:hAnsi="Helvetica" w:cs="Times New Roman"/>
          <w:color w:val="000000"/>
          <w:sz w:val="20"/>
          <w:szCs w:val="20"/>
          <w:lang w:eastAsia="nl-NL"/>
        </w:rPr>
        <w:t>controle centrum</w:t>
      </w:r>
      <w:proofErr w:type="gramEnd"/>
      <w:r w:rsidRPr="00EA3B8E">
        <w:rPr>
          <w:rFonts w:ascii="Helvetica" w:eastAsia="Times New Roman" w:hAnsi="Helvetica" w:cs="Times New Roman"/>
          <w:color w:val="000000"/>
          <w:sz w:val="20"/>
          <w:szCs w:val="20"/>
          <w:lang w:eastAsia="nl-NL"/>
        </w:rPr>
        <w:t xml:space="preserve"> in de rechter hersenhelft wordt gepresenteerd in ons nieuwe boek en is het resultaat van het gezamenlijk werk van deze </w:t>
      </w:r>
      <w:proofErr w:type="spellStart"/>
      <w:r w:rsidRPr="00EA3B8E">
        <w:rPr>
          <w:rFonts w:ascii="Helvetica" w:eastAsia="Times New Roman" w:hAnsi="Helvetica" w:cs="Times New Roman"/>
          <w:color w:val="000000"/>
          <w:sz w:val="20"/>
          <w:szCs w:val="20"/>
          <w:lang w:eastAsia="nl-NL"/>
        </w:rPr>
        <w:t>docters</w:t>
      </w:r>
      <w:proofErr w:type="spellEnd"/>
      <w:r w:rsidRPr="00EA3B8E">
        <w:rPr>
          <w:rFonts w:ascii="Helvetica" w:eastAsia="Times New Roman" w:hAnsi="Helvetica" w:cs="Times New Roman"/>
          <w:color w:val="000000"/>
          <w:sz w:val="20"/>
          <w:szCs w:val="20"/>
          <w:lang w:eastAsia="nl-NL"/>
        </w:rPr>
        <w:t xml:space="preserve">. Niet één ervan is helemaal te vergelijken met mijn vier niveau model, hoewel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Shore duidelijk de drie hiërarchische niveaus heeft vastgesteld. In aanvulling daarop is mijn visie van hiërarchische, gesynchroniseerde, modules pasklaar gemaakt en geconditioneerd door vijf waardesystemen, een model dus wat verder gaat dan ieder van bovengenoemde voorstaan. Dr</w:t>
      </w:r>
      <w:r>
        <w:rPr>
          <w:rFonts w:ascii="Helvetica" w:eastAsia="Times New Roman" w:hAnsi="Helvetica" w:cs="Times New Roman"/>
          <w:color w:val="000000"/>
          <w:sz w:val="20"/>
          <w:szCs w:val="20"/>
          <w:lang w:eastAsia="nl-NL"/>
        </w:rPr>
        <w:t>.</w:t>
      </w:r>
      <w:r w:rsidRPr="00EA3B8E">
        <w:rPr>
          <w:rFonts w:ascii="Helvetica" w:eastAsia="Times New Roman" w:hAnsi="Helvetica" w:cs="Times New Roman"/>
          <w:color w:val="000000"/>
          <w:sz w:val="20"/>
          <w:szCs w:val="20"/>
          <w:lang w:eastAsia="nl-NL"/>
        </w:rPr>
        <w:t xml:space="preserve"> Shore en </w:t>
      </w:r>
      <w:proofErr w:type="spellStart"/>
      <w:r w:rsidRPr="00EA3B8E">
        <w:rPr>
          <w:rFonts w:ascii="Helvetica" w:eastAsia="Times New Roman" w:hAnsi="Helvetica" w:cs="Times New Roman"/>
          <w:color w:val="000000"/>
          <w:sz w:val="20"/>
          <w:szCs w:val="20"/>
          <w:lang w:eastAsia="nl-NL"/>
        </w:rPr>
        <w:t>dr</w:t>
      </w:r>
      <w:proofErr w:type="spellEnd"/>
      <w:r w:rsidRPr="00EA3B8E">
        <w:rPr>
          <w:rFonts w:ascii="Helvetica" w:eastAsia="Times New Roman" w:hAnsi="Helvetica" w:cs="Times New Roman"/>
          <w:color w:val="000000"/>
          <w:sz w:val="20"/>
          <w:szCs w:val="20"/>
          <w:lang w:eastAsia="nl-NL"/>
        </w:rPr>
        <w:t xml:space="preserve"> </w:t>
      </w:r>
      <w:proofErr w:type="spellStart"/>
      <w:r w:rsidRPr="00EA3B8E">
        <w:rPr>
          <w:rFonts w:ascii="Helvetica" w:eastAsia="Times New Roman" w:hAnsi="Helvetica" w:cs="Times New Roman"/>
          <w:color w:val="000000"/>
          <w:sz w:val="20"/>
          <w:szCs w:val="20"/>
          <w:lang w:eastAsia="nl-NL"/>
        </w:rPr>
        <w:t>Siegel</w:t>
      </w:r>
      <w:proofErr w:type="spellEnd"/>
      <w:r w:rsidRPr="00EA3B8E">
        <w:rPr>
          <w:rFonts w:ascii="Helvetica" w:eastAsia="Times New Roman" w:hAnsi="Helvetica" w:cs="Times New Roman"/>
          <w:color w:val="000000"/>
          <w:sz w:val="20"/>
          <w:szCs w:val="20"/>
          <w:lang w:eastAsia="nl-NL"/>
        </w:rPr>
        <w:t xml:space="preserve"> zouden hier zeker mee akkoord gaan, hoewel er natuurlijk ook individuele, specifiek problemen zijn en overwegende dat synchronisatie niet alleen maar een zaak is van </w:t>
      </w:r>
      <w:proofErr w:type="spellStart"/>
      <w:r w:rsidRPr="00EA3B8E">
        <w:rPr>
          <w:rFonts w:ascii="Helvetica" w:eastAsia="Times New Roman" w:hAnsi="Helvetica" w:cs="Times New Roman"/>
          <w:color w:val="000000"/>
          <w:sz w:val="20"/>
          <w:szCs w:val="20"/>
          <w:lang w:eastAsia="nl-NL"/>
        </w:rPr>
        <w:t>interpersonale</w:t>
      </w:r>
      <w:proofErr w:type="spellEnd"/>
      <w:r w:rsidRPr="00EA3B8E">
        <w:rPr>
          <w:rFonts w:ascii="Helvetica" w:eastAsia="Times New Roman" w:hAnsi="Helvetica" w:cs="Times New Roman"/>
          <w:color w:val="000000"/>
          <w:sz w:val="20"/>
          <w:szCs w:val="20"/>
          <w:lang w:eastAsia="nl-NL"/>
        </w:rPr>
        <w:t xml:space="preserve"> bewustzijnsniveaus Het materiaal van dr</w:t>
      </w:r>
      <w:r>
        <w:rPr>
          <w:rFonts w:ascii="Helvetica" w:eastAsia="Times New Roman" w:hAnsi="Helvetica" w:cs="Times New Roman"/>
          <w:color w:val="000000"/>
          <w:sz w:val="20"/>
          <w:szCs w:val="20"/>
          <w:lang w:eastAsia="nl-NL"/>
        </w:rPr>
        <w:t>.</w:t>
      </w:r>
      <w:r w:rsidRPr="00EA3B8E">
        <w:rPr>
          <w:rFonts w:ascii="Helvetica" w:eastAsia="Times New Roman" w:hAnsi="Helvetica" w:cs="Times New Roman"/>
          <w:color w:val="000000"/>
          <w:sz w:val="20"/>
          <w:szCs w:val="20"/>
          <w:lang w:eastAsia="nl-NL"/>
        </w:rPr>
        <w:t xml:space="preserve"> Shore, </w:t>
      </w:r>
      <w:proofErr w:type="spellStart"/>
      <w:r w:rsidRPr="00EA3B8E">
        <w:rPr>
          <w:rFonts w:ascii="Helvetica" w:eastAsia="Times New Roman" w:hAnsi="Helvetica" w:cs="Times New Roman"/>
          <w:color w:val="000000"/>
          <w:sz w:val="20"/>
          <w:szCs w:val="20"/>
          <w:lang w:eastAsia="nl-NL"/>
        </w:rPr>
        <w:t>Siegel</w:t>
      </w:r>
      <w:proofErr w:type="spellEnd"/>
      <w:r w:rsidRPr="00EA3B8E">
        <w:rPr>
          <w:rFonts w:ascii="Helvetica" w:eastAsia="Times New Roman" w:hAnsi="Helvetica" w:cs="Times New Roman"/>
          <w:color w:val="000000"/>
          <w:sz w:val="20"/>
          <w:szCs w:val="20"/>
          <w:lang w:eastAsia="nl-NL"/>
        </w:rPr>
        <w:t>, van der Kolk en Amen vormen de basis van hetgeen ik geschreven heb op het gebied van hersenontwikkeling. Ik probeer dit te onderwijzen in een zo eenvoudig mogelijke taal en beeldende begrippen. Het resultaat is duidelijker, maar minder precies. Iedere vergissing of verkeerde interpretatie van hun werk is vooral mijn fout.</w:t>
      </w:r>
    </w:p>
    <w:p w14:paraId="6EF451CA" w14:textId="2DF2960A" w:rsidR="00EA3B8E" w:rsidRDefault="00EA3B8E" w:rsidP="00EA3B8E">
      <w:pPr>
        <w:spacing w:after="0" w:line="240" w:lineRule="auto"/>
        <w:rPr>
          <w:rFonts w:ascii="Helvetica" w:eastAsia="Times New Roman" w:hAnsi="Helvetica" w:cs="Times New Roman"/>
          <w:color w:val="000000"/>
          <w:sz w:val="20"/>
          <w:szCs w:val="20"/>
          <w:lang w:eastAsia="nl-NL"/>
        </w:rPr>
      </w:pPr>
    </w:p>
    <w:p w14:paraId="4E72C796" w14:textId="3EC564B6" w:rsidR="00EA3B8E" w:rsidRDefault="00EA3B8E" w:rsidP="00EA3B8E">
      <w:pPr>
        <w:spacing w:after="0" w:line="240" w:lineRule="auto"/>
        <w:rPr>
          <w:rFonts w:ascii="Helvetica" w:eastAsia="Times New Roman" w:hAnsi="Helvetica" w:cs="Times New Roman"/>
          <w:color w:val="000000"/>
          <w:sz w:val="20"/>
          <w:szCs w:val="20"/>
          <w:lang w:eastAsia="nl-NL"/>
        </w:rPr>
      </w:pPr>
      <w:r>
        <w:rPr>
          <w:rFonts w:ascii="Helvetica" w:eastAsia="Times New Roman" w:hAnsi="Helvetica" w:cs="Times New Roman"/>
          <w:color w:val="000000"/>
          <w:sz w:val="20"/>
          <w:szCs w:val="20"/>
          <w:lang w:eastAsia="nl-NL"/>
        </w:rPr>
        <w:t>Jim Wilder</w:t>
      </w:r>
    </w:p>
    <w:p w14:paraId="35B579A7" w14:textId="0E08C5DA" w:rsidR="00447BD5" w:rsidRDefault="00447BD5" w:rsidP="00EA3B8E">
      <w:pPr>
        <w:spacing w:after="0" w:line="240" w:lineRule="auto"/>
        <w:rPr>
          <w:rFonts w:ascii="Helvetica" w:eastAsia="Times New Roman" w:hAnsi="Helvetica" w:cs="Times New Roman"/>
          <w:color w:val="000000"/>
          <w:sz w:val="20"/>
          <w:szCs w:val="20"/>
          <w:lang w:eastAsia="nl-NL"/>
        </w:rPr>
      </w:pPr>
    </w:p>
    <w:p w14:paraId="07E8CE64" w14:textId="77777777" w:rsidR="00447BD5" w:rsidRPr="00447BD5" w:rsidRDefault="00447BD5" w:rsidP="00447BD5">
      <w:pPr>
        <w:spacing w:after="0" w:line="240" w:lineRule="auto"/>
        <w:rPr>
          <w:rFonts w:ascii="Helvetica" w:eastAsia="Times New Roman" w:hAnsi="Helvetica" w:cs="Times New Roman"/>
          <w:b/>
          <w:bCs/>
          <w:color w:val="000000"/>
          <w:sz w:val="20"/>
          <w:szCs w:val="20"/>
          <w:lang w:eastAsia="nl-NL"/>
        </w:rPr>
      </w:pPr>
      <w:r w:rsidRPr="00447BD5">
        <w:rPr>
          <w:rFonts w:ascii="Helvetica" w:eastAsia="Times New Roman" w:hAnsi="Helvetica" w:cs="Times New Roman"/>
          <w:b/>
          <w:bCs/>
          <w:color w:val="000000"/>
          <w:sz w:val="20"/>
          <w:szCs w:val="20"/>
          <w:lang w:eastAsia="nl-NL"/>
        </w:rPr>
        <w:t>Jim Wilder, PhD</w:t>
      </w:r>
    </w:p>
    <w:p w14:paraId="094296D1" w14:textId="77777777" w:rsidR="00447BD5" w:rsidRPr="00447BD5" w:rsidRDefault="00447BD5" w:rsidP="00447BD5">
      <w:pPr>
        <w:spacing w:after="0" w:line="240" w:lineRule="auto"/>
        <w:rPr>
          <w:rFonts w:ascii="Helvetica" w:eastAsia="Times New Roman" w:hAnsi="Helvetica" w:cs="Times New Roman"/>
          <w:color w:val="000000"/>
          <w:sz w:val="20"/>
          <w:szCs w:val="20"/>
          <w:lang w:eastAsia="nl-NL"/>
        </w:rPr>
      </w:pPr>
      <w:r w:rsidRPr="00447BD5">
        <w:rPr>
          <w:rFonts w:ascii="Helvetica" w:eastAsia="Times New Roman" w:hAnsi="Helvetica" w:cs="Times New Roman"/>
          <w:color w:val="000000"/>
          <w:sz w:val="20"/>
          <w:szCs w:val="20"/>
          <w:lang w:eastAsia="nl-NL"/>
        </w:rPr>
        <w:t> </w:t>
      </w:r>
    </w:p>
    <w:p w14:paraId="5AA08426" w14:textId="77777777" w:rsidR="00447BD5" w:rsidRPr="00447BD5" w:rsidRDefault="00447BD5" w:rsidP="00447BD5">
      <w:pPr>
        <w:spacing w:after="0" w:line="240" w:lineRule="auto"/>
        <w:rPr>
          <w:rFonts w:ascii="Helvetica" w:eastAsia="Times New Roman" w:hAnsi="Helvetica" w:cs="Times New Roman"/>
          <w:b/>
          <w:bCs/>
          <w:color w:val="000000"/>
          <w:sz w:val="20"/>
          <w:szCs w:val="20"/>
          <w:lang w:eastAsia="nl-NL"/>
        </w:rPr>
      </w:pPr>
      <w:r w:rsidRPr="00447BD5">
        <w:rPr>
          <w:rFonts w:ascii="Helvetica" w:eastAsia="Times New Roman" w:hAnsi="Helvetica" w:cs="Times New Roman"/>
          <w:b/>
          <w:bCs/>
          <w:color w:val="000000"/>
          <w:sz w:val="20"/>
          <w:szCs w:val="20"/>
          <w:lang w:eastAsia="nl-NL"/>
        </w:rPr>
        <w:t>CC van Jim</w:t>
      </w:r>
    </w:p>
    <w:p w14:paraId="5AFA96CC" w14:textId="08797625" w:rsidR="00447BD5" w:rsidRPr="00447BD5" w:rsidRDefault="00447BD5" w:rsidP="00447BD5">
      <w:pPr>
        <w:spacing w:after="0" w:line="240" w:lineRule="auto"/>
        <w:rPr>
          <w:rFonts w:ascii="Helvetica" w:eastAsia="Times New Roman" w:hAnsi="Helvetica" w:cs="Times New Roman"/>
          <w:color w:val="000000"/>
          <w:sz w:val="20"/>
          <w:szCs w:val="20"/>
          <w:lang w:eastAsia="nl-NL"/>
        </w:rPr>
      </w:pPr>
      <w:r w:rsidRPr="00447BD5">
        <w:rPr>
          <w:rFonts w:ascii="Helvetica" w:eastAsia="Times New Roman" w:hAnsi="Helvetica" w:cs="Times New Roman"/>
          <w:color w:val="000000"/>
          <w:sz w:val="20"/>
          <w:szCs w:val="20"/>
          <w:lang w:eastAsia="nl-NL"/>
        </w:rPr>
        <w:t xml:space="preserve">Jim ontving zijn BA van </w:t>
      </w:r>
      <w:proofErr w:type="spellStart"/>
      <w:r w:rsidRPr="00447BD5">
        <w:rPr>
          <w:rFonts w:ascii="Helvetica" w:eastAsia="Times New Roman" w:hAnsi="Helvetica" w:cs="Times New Roman"/>
          <w:color w:val="000000"/>
          <w:sz w:val="20"/>
          <w:szCs w:val="20"/>
          <w:lang w:eastAsia="nl-NL"/>
        </w:rPr>
        <w:t>Bemidji</w:t>
      </w:r>
      <w:proofErr w:type="spellEnd"/>
      <w:r w:rsidRPr="00447BD5">
        <w:rPr>
          <w:rFonts w:ascii="Helvetica" w:eastAsia="Times New Roman" w:hAnsi="Helvetica" w:cs="Times New Roman"/>
          <w:color w:val="000000"/>
          <w:sz w:val="20"/>
          <w:szCs w:val="20"/>
          <w:lang w:eastAsia="nl-NL"/>
        </w:rPr>
        <w:t xml:space="preserve"> State University in </w:t>
      </w:r>
      <w:proofErr w:type="gramStart"/>
      <w:r w:rsidRPr="00447BD5">
        <w:rPr>
          <w:rFonts w:ascii="Helvetica" w:eastAsia="Times New Roman" w:hAnsi="Helvetica" w:cs="Times New Roman"/>
          <w:color w:val="000000"/>
          <w:sz w:val="20"/>
          <w:szCs w:val="20"/>
          <w:lang w:eastAsia="nl-NL"/>
        </w:rPr>
        <w:t>Noord Minnesota</w:t>
      </w:r>
      <w:proofErr w:type="gramEnd"/>
      <w:r w:rsidRPr="00447BD5">
        <w:rPr>
          <w:rFonts w:ascii="Helvetica" w:eastAsia="Times New Roman" w:hAnsi="Helvetica" w:cs="Times New Roman"/>
          <w:color w:val="000000"/>
          <w:sz w:val="20"/>
          <w:szCs w:val="20"/>
          <w:lang w:eastAsia="nl-NL"/>
        </w:rPr>
        <w:t xml:space="preserve"> in 1974 en zijn MA van het </w:t>
      </w:r>
      <w:proofErr w:type="spellStart"/>
      <w:r w:rsidRPr="00447BD5">
        <w:rPr>
          <w:rFonts w:ascii="Helvetica" w:eastAsia="Times New Roman" w:hAnsi="Helvetica" w:cs="Times New Roman"/>
          <w:color w:val="000000"/>
          <w:sz w:val="20"/>
          <w:szCs w:val="20"/>
          <w:lang w:eastAsia="nl-NL"/>
        </w:rPr>
        <w:t>Fuller</w:t>
      </w:r>
      <w:proofErr w:type="spellEnd"/>
      <w:r w:rsidRPr="00447BD5">
        <w:rPr>
          <w:rFonts w:ascii="Helvetica" w:eastAsia="Times New Roman" w:hAnsi="Helvetica" w:cs="Times New Roman"/>
          <w:color w:val="000000"/>
          <w:sz w:val="20"/>
          <w:szCs w:val="20"/>
          <w:lang w:eastAsia="nl-NL"/>
        </w:rPr>
        <w:t xml:space="preserve"> </w:t>
      </w:r>
      <w:proofErr w:type="spellStart"/>
      <w:r w:rsidRPr="00447BD5">
        <w:rPr>
          <w:rFonts w:ascii="Helvetica" w:eastAsia="Times New Roman" w:hAnsi="Helvetica" w:cs="Times New Roman"/>
          <w:color w:val="000000"/>
          <w:sz w:val="20"/>
          <w:szCs w:val="20"/>
          <w:lang w:eastAsia="nl-NL"/>
        </w:rPr>
        <w:t>Theological</w:t>
      </w:r>
      <w:proofErr w:type="spellEnd"/>
      <w:r w:rsidRPr="00447BD5">
        <w:rPr>
          <w:rFonts w:ascii="Helvetica" w:eastAsia="Times New Roman" w:hAnsi="Helvetica" w:cs="Times New Roman"/>
          <w:color w:val="000000"/>
          <w:sz w:val="20"/>
          <w:szCs w:val="20"/>
          <w:lang w:eastAsia="nl-NL"/>
        </w:rPr>
        <w:t xml:space="preserve"> </w:t>
      </w:r>
      <w:proofErr w:type="spellStart"/>
      <w:r w:rsidRPr="00447BD5">
        <w:rPr>
          <w:rFonts w:ascii="Helvetica" w:eastAsia="Times New Roman" w:hAnsi="Helvetica" w:cs="Times New Roman"/>
          <w:color w:val="000000"/>
          <w:sz w:val="20"/>
          <w:szCs w:val="20"/>
          <w:lang w:eastAsia="nl-NL"/>
        </w:rPr>
        <w:t>Seminary</w:t>
      </w:r>
      <w:proofErr w:type="spellEnd"/>
      <w:r w:rsidRPr="00447BD5">
        <w:rPr>
          <w:rFonts w:ascii="Helvetica" w:eastAsia="Times New Roman" w:hAnsi="Helvetica" w:cs="Times New Roman"/>
          <w:color w:val="000000"/>
          <w:sz w:val="20"/>
          <w:szCs w:val="20"/>
          <w:lang w:eastAsia="nl-NL"/>
        </w:rPr>
        <w:t xml:space="preserve"> in 1981. Hij werd aangesteld als leidinggevende in de broederschap van gelovigen in 1984. Daarna werd hij oudste in de kerk van de Nazarener in 1994. In 1992 ontving hij zijn </w:t>
      </w:r>
      <w:proofErr w:type="spellStart"/>
      <w:proofErr w:type="gramStart"/>
      <w:r w:rsidRPr="00447BD5">
        <w:rPr>
          <w:rFonts w:ascii="Helvetica" w:eastAsia="Times New Roman" w:hAnsi="Helvetica" w:cs="Times New Roman"/>
          <w:color w:val="000000"/>
          <w:sz w:val="20"/>
          <w:szCs w:val="20"/>
          <w:lang w:eastAsia="nl-NL"/>
        </w:rPr>
        <w:t>Ph.D</w:t>
      </w:r>
      <w:proofErr w:type="spellEnd"/>
      <w:proofErr w:type="gramEnd"/>
      <w:r w:rsidRPr="00447BD5">
        <w:rPr>
          <w:rFonts w:ascii="Helvetica" w:eastAsia="Times New Roman" w:hAnsi="Helvetica" w:cs="Times New Roman"/>
          <w:color w:val="000000"/>
          <w:sz w:val="20"/>
          <w:szCs w:val="20"/>
          <w:lang w:eastAsia="nl-NL"/>
        </w:rPr>
        <w:t xml:space="preserve"> in klinische psychologie van het </w:t>
      </w:r>
      <w:proofErr w:type="spellStart"/>
      <w:r w:rsidRPr="00447BD5">
        <w:rPr>
          <w:rFonts w:ascii="Helvetica" w:eastAsia="Times New Roman" w:hAnsi="Helvetica" w:cs="Times New Roman"/>
          <w:color w:val="000000"/>
          <w:sz w:val="20"/>
          <w:szCs w:val="20"/>
          <w:lang w:eastAsia="nl-NL"/>
        </w:rPr>
        <w:t>Fuller</w:t>
      </w:r>
      <w:proofErr w:type="spellEnd"/>
      <w:r w:rsidRPr="00447BD5">
        <w:rPr>
          <w:rFonts w:ascii="Helvetica" w:eastAsia="Times New Roman" w:hAnsi="Helvetica" w:cs="Times New Roman"/>
          <w:color w:val="000000"/>
          <w:sz w:val="20"/>
          <w:szCs w:val="20"/>
          <w:lang w:eastAsia="nl-NL"/>
        </w:rPr>
        <w:t xml:space="preserve"> </w:t>
      </w:r>
      <w:proofErr w:type="spellStart"/>
      <w:r w:rsidRPr="00447BD5">
        <w:rPr>
          <w:rFonts w:ascii="Helvetica" w:eastAsia="Times New Roman" w:hAnsi="Helvetica" w:cs="Times New Roman"/>
          <w:color w:val="000000"/>
          <w:sz w:val="20"/>
          <w:szCs w:val="20"/>
          <w:lang w:eastAsia="nl-NL"/>
        </w:rPr>
        <w:t>Graduate</w:t>
      </w:r>
      <w:proofErr w:type="spellEnd"/>
      <w:r w:rsidRPr="00447BD5">
        <w:rPr>
          <w:rFonts w:ascii="Helvetica" w:eastAsia="Times New Roman" w:hAnsi="Helvetica" w:cs="Times New Roman"/>
          <w:color w:val="000000"/>
          <w:sz w:val="20"/>
          <w:szCs w:val="20"/>
          <w:lang w:eastAsia="nl-NL"/>
        </w:rPr>
        <w:t xml:space="preserve"> School of </w:t>
      </w:r>
      <w:proofErr w:type="spellStart"/>
      <w:r w:rsidRPr="00447BD5">
        <w:rPr>
          <w:rFonts w:ascii="Helvetica" w:eastAsia="Times New Roman" w:hAnsi="Helvetica" w:cs="Times New Roman"/>
          <w:color w:val="000000"/>
          <w:sz w:val="20"/>
          <w:szCs w:val="20"/>
          <w:lang w:eastAsia="nl-NL"/>
        </w:rPr>
        <w:t>Psychology</w:t>
      </w:r>
      <w:proofErr w:type="spellEnd"/>
      <w:r w:rsidRPr="00447BD5">
        <w:rPr>
          <w:rFonts w:ascii="Helvetica" w:eastAsia="Times New Roman" w:hAnsi="Helvetica" w:cs="Times New Roman"/>
          <w:color w:val="000000"/>
          <w:sz w:val="20"/>
          <w:szCs w:val="20"/>
          <w:lang w:eastAsia="nl-NL"/>
        </w:rPr>
        <w:t xml:space="preserve">. In 1984 werd hij een Californische psycholoog. Hij trainde de </w:t>
      </w:r>
      <w:proofErr w:type="spellStart"/>
      <w:r w:rsidRPr="00447BD5">
        <w:rPr>
          <w:rFonts w:ascii="Helvetica" w:eastAsia="Times New Roman" w:hAnsi="Helvetica" w:cs="Times New Roman"/>
          <w:color w:val="000000"/>
          <w:sz w:val="20"/>
          <w:szCs w:val="20"/>
          <w:lang w:eastAsia="nl-NL"/>
        </w:rPr>
        <w:t>Veterans</w:t>
      </w:r>
      <w:proofErr w:type="spellEnd"/>
      <w:r w:rsidRPr="00447BD5">
        <w:rPr>
          <w:rFonts w:ascii="Helvetica" w:eastAsia="Times New Roman" w:hAnsi="Helvetica" w:cs="Times New Roman"/>
          <w:color w:val="000000"/>
          <w:sz w:val="20"/>
          <w:szCs w:val="20"/>
          <w:lang w:eastAsia="nl-NL"/>
        </w:rPr>
        <w:t xml:space="preserve"> </w:t>
      </w:r>
      <w:proofErr w:type="spellStart"/>
      <w:r w:rsidRPr="00447BD5">
        <w:rPr>
          <w:rFonts w:ascii="Helvetica" w:eastAsia="Times New Roman" w:hAnsi="Helvetica" w:cs="Times New Roman"/>
          <w:color w:val="000000"/>
          <w:sz w:val="20"/>
          <w:szCs w:val="20"/>
          <w:lang w:eastAsia="nl-NL"/>
        </w:rPr>
        <w:t>Administrations</w:t>
      </w:r>
      <w:proofErr w:type="spellEnd"/>
      <w:r w:rsidRPr="00447BD5">
        <w:rPr>
          <w:rFonts w:ascii="Helvetica" w:eastAsia="Times New Roman" w:hAnsi="Helvetica" w:cs="Times New Roman"/>
          <w:color w:val="000000"/>
          <w:sz w:val="20"/>
          <w:szCs w:val="20"/>
          <w:lang w:eastAsia="nl-NL"/>
        </w:rPr>
        <w:t xml:space="preserve"> </w:t>
      </w:r>
      <w:proofErr w:type="spellStart"/>
      <w:r w:rsidRPr="00447BD5">
        <w:rPr>
          <w:rFonts w:ascii="Helvetica" w:eastAsia="Times New Roman" w:hAnsi="Helvetica" w:cs="Times New Roman"/>
          <w:color w:val="000000"/>
          <w:sz w:val="20"/>
          <w:szCs w:val="20"/>
          <w:lang w:eastAsia="nl-NL"/>
        </w:rPr>
        <w:t>Hospitals</w:t>
      </w:r>
      <w:proofErr w:type="spellEnd"/>
      <w:r w:rsidRPr="00447BD5">
        <w:rPr>
          <w:rFonts w:ascii="Helvetica" w:eastAsia="Times New Roman" w:hAnsi="Helvetica" w:cs="Times New Roman"/>
          <w:color w:val="000000"/>
          <w:sz w:val="20"/>
          <w:szCs w:val="20"/>
          <w:lang w:eastAsia="nl-NL"/>
        </w:rPr>
        <w:t xml:space="preserve"> in </w:t>
      </w:r>
      <w:proofErr w:type="spellStart"/>
      <w:r w:rsidRPr="00447BD5">
        <w:rPr>
          <w:rFonts w:ascii="Helvetica" w:eastAsia="Times New Roman" w:hAnsi="Helvetica" w:cs="Times New Roman"/>
          <w:color w:val="000000"/>
          <w:sz w:val="20"/>
          <w:szCs w:val="20"/>
          <w:lang w:eastAsia="nl-NL"/>
        </w:rPr>
        <w:t>Sepulveda</w:t>
      </w:r>
      <w:proofErr w:type="spellEnd"/>
      <w:r w:rsidRPr="00447BD5">
        <w:rPr>
          <w:rFonts w:ascii="Helvetica" w:eastAsia="Times New Roman" w:hAnsi="Helvetica" w:cs="Times New Roman"/>
          <w:color w:val="000000"/>
          <w:sz w:val="20"/>
          <w:szCs w:val="20"/>
          <w:lang w:eastAsia="nl-NL"/>
        </w:rPr>
        <w:t xml:space="preserve">, </w:t>
      </w:r>
      <w:proofErr w:type="spellStart"/>
      <w:r w:rsidRPr="00447BD5">
        <w:rPr>
          <w:rFonts w:ascii="Helvetica" w:eastAsia="Times New Roman" w:hAnsi="Helvetica" w:cs="Times New Roman"/>
          <w:color w:val="000000"/>
          <w:sz w:val="20"/>
          <w:szCs w:val="20"/>
          <w:lang w:eastAsia="nl-NL"/>
        </w:rPr>
        <w:t>Loma</w:t>
      </w:r>
      <w:proofErr w:type="spellEnd"/>
      <w:r w:rsidRPr="00447BD5">
        <w:rPr>
          <w:rFonts w:ascii="Helvetica" w:eastAsia="Times New Roman" w:hAnsi="Helvetica" w:cs="Times New Roman"/>
          <w:color w:val="000000"/>
          <w:sz w:val="20"/>
          <w:szCs w:val="20"/>
          <w:lang w:eastAsia="nl-NL"/>
        </w:rPr>
        <w:t xml:space="preserve"> Linda en in de Child Development </w:t>
      </w:r>
      <w:proofErr w:type="spellStart"/>
      <w:r w:rsidRPr="00447BD5">
        <w:rPr>
          <w:rFonts w:ascii="Helvetica" w:eastAsia="Times New Roman" w:hAnsi="Helvetica" w:cs="Times New Roman"/>
          <w:color w:val="000000"/>
          <w:sz w:val="20"/>
          <w:szCs w:val="20"/>
          <w:lang w:eastAsia="nl-NL"/>
        </w:rPr>
        <w:t>Clinic</w:t>
      </w:r>
      <w:proofErr w:type="spellEnd"/>
      <w:r w:rsidRPr="00447BD5">
        <w:rPr>
          <w:rFonts w:ascii="Helvetica" w:eastAsia="Times New Roman" w:hAnsi="Helvetica" w:cs="Times New Roman"/>
          <w:color w:val="000000"/>
          <w:sz w:val="20"/>
          <w:szCs w:val="20"/>
          <w:lang w:eastAsia="nl-NL"/>
        </w:rPr>
        <w:t xml:space="preserve"> in </w:t>
      </w:r>
      <w:proofErr w:type="spellStart"/>
      <w:r w:rsidRPr="00447BD5">
        <w:rPr>
          <w:rFonts w:ascii="Helvetica" w:eastAsia="Times New Roman" w:hAnsi="Helvetica" w:cs="Times New Roman"/>
          <w:color w:val="000000"/>
          <w:sz w:val="20"/>
          <w:szCs w:val="20"/>
          <w:lang w:eastAsia="nl-NL"/>
        </w:rPr>
        <w:t>Pasedena</w:t>
      </w:r>
      <w:proofErr w:type="spellEnd"/>
      <w:r w:rsidRPr="00447BD5">
        <w:rPr>
          <w:rFonts w:ascii="Helvetica" w:eastAsia="Times New Roman" w:hAnsi="Helvetica" w:cs="Times New Roman"/>
          <w:color w:val="000000"/>
          <w:sz w:val="20"/>
          <w:szCs w:val="20"/>
          <w:lang w:eastAsia="nl-NL"/>
        </w:rPr>
        <w:t xml:space="preserve">. Zijn training bestreek gebieden als familie, kinderen en </w:t>
      </w:r>
      <w:r w:rsidRPr="00447BD5">
        <w:rPr>
          <w:rFonts w:ascii="Helvetica" w:eastAsia="Times New Roman" w:hAnsi="Helvetica" w:cs="Times New Roman"/>
          <w:color w:val="000000"/>
          <w:sz w:val="20"/>
          <w:szCs w:val="20"/>
          <w:lang w:eastAsia="nl-NL"/>
        </w:rPr>
        <w:t>adolescenten, seksualiteit</w:t>
      </w:r>
      <w:r w:rsidRPr="00447BD5">
        <w:rPr>
          <w:rFonts w:ascii="Helvetica" w:eastAsia="Times New Roman" w:hAnsi="Helvetica" w:cs="Times New Roman"/>
          <w:color w:val="000000"/>
          <w:sz w:val="20"/>
          <w:szCs w:val="20"/>
          <w:lang w:eastAsia="nl-NL"/>
        </w:rPr>
        <w:t>, beroepsvoorlichting, tweetaligheid, gedragstherapie en neuropsychologisch onderzoek en behandeling, dit alles met ervaringen in groepen, ziekenhuizen, poliklinieken, met Vietnam veteranen, biofeedback en in verslavingsklinieken.</w:t>
      </w:r>
    </w:p>
    <w:p w14:paraId="5A77E6A6" w14:textId="77777777" w:rsidR="00447BD5" w:rsidRPr="00447BD5" w:rsidRDefault="00447BD5" w:rsidP="00447BD5">
      <w:pPr>
        <w:spacing w:after="0" w:line="240" w:lineRule="auto"/>
        <w:rPr>
          <w:rFonts w:ascii="Helvetica" w:eastAsia="Times New Roman" w:hAnsi="Helvetica" w:cs="Times New Roman"/>
          <w:color w:val="000000"/>
          <w:sz w:val="20"/>
          <w:szCs w:val="20"/>
          <w:lang w:eastAsia="nl-NL"/>
        </w:rPr>
      </w:pPr>
      <w:r w:rsidRPr="00447BD5">
        <w:rPr>
          <w:rFonts w:ascii="Helvetica" w:eastAsia="Times New Roman" w:hAnsi="Helvetica" w:cs="Times New Roman"/>
          <w:color w:val="000000"/>
          <w:sz w:val="20"/>
          <w:szCs w:val="20"/>
          <w:lang w:eastAsia="nl-NL"/>
        </w:rPr>
        <w:t> </w:t>
      </w:r>
    </w:p>
    <w:p w14:paraId="44D866A4" w14:textId="77777777" w:rsidR="00447BD5" w:rsidRPr="00447BD5" w:rsidRDefault="00447BD5" w:rsidP="00447BD5">
      <w:pPr>
        <w:spacing w:after="0" w:line="240" w:lineRule="auto"/>
        <w:rPr>
          <w:rFonts w:ascii="Helvetica" w:eastAsia="Times New Roman" w:hAnsi="Helvetica" w:cs="Times New Roman"/>
          <w:color w:val="000000"/>
          <w:sz w:val="20"/>
          <w:szCs w:val="20"/>
          <w:lang w:eastAsia="nl-NL"/>
        </w:rPr>
      </w:pPr>
      <w:r w:rsidRPr="00447BD5">
        <w:rPr>
          <w:rFonts w:ascii="Helvetica" w:eastAsia="Times New Roman" w:hAnsi="Helvetica" w:cs="Times New Roman"/>
          <w:color w:val="000000"/>
          <w:sz w:val="20"/>
          <w:szCs w:val="20"/>
          <w:lang w:eastAsia="nl-NL"/>
        </w:rPr>
        <w:t>Jim heeft gewerkt in verschillende Christelijke Counseling Centra sinds 1977 in functies als directeur, klinisch directeur en directeur trainingsopleidingen. Verder heeft hij als consultant voor andere counselingcentra en zendingsmissies gewerkt sinds 1984.</w:t>
      </w:r>
    </w:p>
    <w:p w14:paraId="3CE6707A" w14:textId="77777777" w:rsidR="00447BD5" w:rsidRPr="00447BD5" w:rsidRDefault="00447BD5" w:rsidP="00447BD5">
      <w:pPr>
        <w:spacing w:after="0" w:line="240" w:lineRule="auto"/>
        <w:rPr>
          <w:rFonts w:ascii="Helvetica" w:eastAsia="Times New Roman" w:hAnsi="Helvetica" w:cs="Times New Roman"/>
          <w:color w:val="000000"/>
          <w:sz w:val="20"/>
          <w:szCs w:val="20"/>
          <w:lang w:eastAsia="nl-NL"/>
        </w:rPr>
      </w:pPr>
      <w:r w:rsidRPr="00447BD5">
        <w:rPr>
          <w:rFonts w:ascii="Helvetica" w:eastAsia="Times New Roman" w:hAnsi="Helvetica" w:cs="Times New Roman"/>
          <w:color w:val="000000"/>
          <w:sz w:val="20"/>
          <w:szCs w:val="20"/>
          <w:lang w:eastAsia="nl-NL"/>
        </w:rPr>
        <w:t>Zijn specialismen zijn o.a.:</w:t>
      </w:r>
    </w:p>
    <w:p w14:paraId="6F75DC6C" w14:textId="77777777" w:rsidR="00447BD5" w:rsidRPr="00447BD5" w:rsidRDefault="00447BD5" w:rsidP="00447BD5">
      <w:pPr>
        <w:spacing w:after="0" w:line="240" w:lineRule="auto"/>
        <w:rPr>
          <w:rFonts w:ascii="Helvetica" w:eastAsia="Times New Roman" w:hAnsi="Helvetica" w:cs="Times New Roman"/>
          <w:color w:val="000000"/>
          <w:sz w:val="20"/>
          <w:szCs w:val="20"/>
          <w:lang w:eastAsia="nl-NL"/>
        </w:rPr>
      </w:pPr>
      <w:r w:rsidRPr="00447BD5">
        <w:rPr>
          <w:rFonts w:ascii="Helvetica" w:eastAsia="Times New Roman" w:hAnsi="Helvetica" w:cs="Times New Roman"/>
          <w:color w:val="000000"/>
          <w:sz w:val="20"/>
          <w:szCs w:val="20"/>
          <w:lang w:eastAsia="nl-NL"/>
        </w:rPr>
        <w:t xml:space="preserve">Pastorale zorg, behandeling in leefgemeenschappen, identiteitsveranderingen, herstel van trauma’s, volwassen rijpheid voor mannen, echtgenoten van </w:t>
      </w:r>
      <w:proofErr w:type="spellStart"/>
      <w:r w:rsidRPr="00447BD5">
        <w:rPr>
          <w:rFonts w:ascii="Helvetica" w:eastAsia="Times New Roman" w:hAnsi="Helvetica" w:cs="Times New Roman"/>
          <w:color w:val="000000"/>
          <w:sz w:val="20"/>
          <w:szCs w:val="20"/>
          <w:lang w:eastAsia="nl-NL"/>
        </w:rPr>
        <w:t>incestsurvivors</w:t>
      </w:r>
      <w:proofErr w:type="spellEnd"/>
      <w:r w:rsidRPr="00447BD5">
        <w:rPr>
          <w:rFonts w:ascii="Helvetica" w:eastAsia="Times New Roman" w:hAnsi="Helvetica" w:cs="Times New Roman"/>
          <w:color w:val="000000"/>
          <w:sz w:val="20"/>
          <w:szCs w:val="20"/>
          <w:lang w:eastAsia="nl-NL"/>
        </w:rPr>
        <w:t>, Vaderschap, geestelijke gezinsvorming en ‘volwassen derde wereldkinderen’.</w:t>
      </w:r>
    </w:p>
    <w:p w14:paraId="17960EDA" w14:textId="77777777" w:rsidR="00447BD5" w:rsidRPr="00447BD5" w:rsidRDefault="00447BD5" w:rsidP="00447BD5">
      <w:pPr>
        <w:spacing w:after="0" w:line="240" w:lineRule="auto"/>
        <w:rPr>
          <w:rFonts w:ascii="Helvetica" w:eastAsia="Times New Roman" w:hAnsi="Helvetica" w:cs="Times New Roman"/>
          <w:color w:val="000000"/>
          <w:sz w:val="20"/>
          <w:szCs w:val="20"/>
          <w:lang w:eastAsia="nl-NL"/>
        </w:rPr>
      </w:pPr>
      <w:r w:rsidRPr="00447BD5">
        <w:rPr>
          <w:rFonts w:ascii="Helvetica" w:eastAsia="Times New Roman" w:hAnsi="Helvetica" w:cs="Times New Roman"/>
          <w:color w:val="000000"/>
          <w:sz w:val="20"/>
          <w:szCs w:val="20"/>
          <w:lang w:eastAsia="nl-NL"/>
        </w:rPr>
        <w:t> </w:t>
      </w:r>
    </w:p>
    <w:p w14:paraId="72C47F29" w14:textId="77777777" w:rsidR="00447BD5" w:rsidRPr="00447BD5" w:rsidRDefault="00447BD5" w:rsidP="00447BD5">
      <w:pPr>
        <w:spacing w:after="0" w:line="240" w:lineRule="auto"/>
        <w:rPr>
          <w:rFonts w:ascii="Helvetica" w:eastAsia="Times New Roman" w:hAnsi="Helvetica" w:cs="Times New Roman"/>
          <w:color w:val="000000"/>
          <w:sz w:val="20"/>
          <w:szCs w:val="20"/>
          <w:lang w:eastAsia="nl-NL"/>
        </w:rPr>
      </w:pPr>
      <w:r w:rsidRPr="00447BD5">
        <w:rPr>
          <w:rFonts w:ascii="Helvetica" w:eastAsia="Times New Roman" w:hAnsi="Helvetica" w:cs="Times New Roman"/>
          <w:color w:val="000000"/>
          <w:sz w:val="20"/>
          <w:szCs w:val="20"/>
          <w:lang w:eastAsia="nl-NL"/>
        </w:rPr>
        <w:t xml:space="preserve">Hij publiceerde verschillende boeken waaronder: </w:t>
      </w:r>
      <w:proofErr w:type="spellStart"/>
      <w:r w:rsidRPr="00447BD5">
        <w:rPr>
          <w:rFonts w:ascii="Helvetica" w:eastAsia="Times New Roman" w:hAnsi="Helvetica" w:cs="Times New Roman"/>
          <w:color w:val="000000"/>
          <w:sz w:val="20"/>
          <w:szCs w:val="20"/>
          <w:lang w:eastAsia="nl-NL"/>
        </w:rPr>
        <w:t>Stage’s</w:t>
      </w:r>
      <w:proofErr w:type="spellEnd"/>
      <w:r w:rsidRPr="00447BD5">
        <w:rPr>
          <w:rFonts w:ascii="Helvetica" w:eastAsia="Times New Roman" w:hAnsi="Helvetica" w:cs="Times New Roman"/>
          <w:color w:val="000000"/>
          <w:sz w:val="20"/>
          <w:szCs w:val="20"/>
          <w:lang w:eastAsia="nl-NL"/>
        </w:rPr>
        <w:t xml:space="preserve"> of a </w:t>
      </w:r>
      <w:proofErr w:type="spellStart"/>
      <w:r w:rsidRPr="00447BD5">
        <w:rPr>
          <w:rFonts w:ascii="Helvetica" w:eastAsia="Times New Roman" w:hAnsi="Helvetica" w:cs="Times New Roman"/>
          <w:color w:val="000000"/>
          <w:sz w:val="20"/>
          <w:szCs w:val="20"/>
          <w:lang w:eastAsia="nl-NL"/>
        </w:rPr>
        <w:t>Man’s</w:t>
      </w:r>
      <w:proofErr w:type="spellEnd"/>
      <w:r w:rsidRPr="00447BD5">
        <w:rPr>
          <w:rFonts w:ascii="Helvetica" w:eastAsia="Times New Roman" w:hAnsi="Helvetica" w:cs="Times New Roman"/>
          <w:color w:val="000000"/>
          <w:sz w:val="20"/>
          <w:szCs w:val="20"/>
          <w:lang w:eastAsia="nl-NL"/>
        </w:rPr>
        <w:t xml:space="preserve"> Life, The Red Dragon Cast Down en vele anderen.</w:t>
      </w:r>
    </w:p>
    <w:p w14:paraId="774F2A0C" w14:textId="77777777" w:rsidR="00447BD5" w:rsidRPr="00447BD5" w:rsidRDefault="00447BD5" w:rsidP="00447BD5">
      <w:pPr>
        <w:spacing w:after="0" w:line="240" w:lineRule="auto"/>
        <w:rPr>
          <w:rFonts w:ascii="Helvetica" w:eastAsia="Times New Roman" w:hAnsi="Helvetica" w:cs="Times New Roman"/>
          <w:color w:val="000000"/>
          <w:sz w:val="20"/>
          <w:szCs w:val="20"/>
          <w:lang w:val="en-US" w:eastAsia="nl-NL"/>
        </w:rPr>
      </w:pPr>
      <w:r w:rsidRPr="00447BD5">
        <w:rPr>
          <w:rFonts w:ascii="Helvetica" w:eastAsia="Times New Roman" w:hAnsi="Helvetica" w:cs="Times New Roman"/>
          <w:color w:val="000000"/>
          <w:sz w:val="20"/>
          <w:szCs w:val="20"/>
          <w:lang w:val="en-US" w:eastAsia="nl-NL"/>
        </w:rPr>
        <w:t xml:space="preserve">Eind 2003 </w:t>
      </w:r>
      <w:proofErr w:type="spellStart"/>
      <w:r w:rsidRPr="00447BD5">
        <w:rPr>
          <w:rFonts w:ascii="Helvetica" w:eastAsia="Times New Roman" w:hAnsi="Helvetica" w:cs="Times New Roman"/>
          <w:color w:val="000000"/>
          <w:sz w:val="20"/>
          <w:szCs w:val="20"/>
          <w:lang w:val="en-US" w:eastAsia="nl-NL"/>
        </w:rPr>
        <w:t>komt</w:t>
      </w:r>
      <w:proofErr w:type="spellEnd"/>
      <w:r w:rsidRPr="00447BD5">
        <w:rPr>
          <w:rFonts w:ascii="Helvetica" w:eastAsia="Times New Roman" w:hAnsi="Helvetica" w:cs="Times New Roman"/>
          <w:color w:val="000000"/>
          <w:sz w:val="20"/>
          <w:szCs w:val="20"/>
          <w:lang w:val="en-US" w:eastAsia="nl-NL"/>
        </w:rPr>
        <w:t xml:space="preserve"> </w:t>
      </w:r>
      <w:proofErr w:type="spellStart"/>
      <w:r w:rsidRPr="00447BD5">
        <w:rPr>
          <w:rFonts w:ascii="Helvetica" w:eastAsia="Times New Roman" w:hAnsi="Helvetica" w:cs="Times New Roman"/>
          <w:color w:val="000000"/>
          <w:sz w:val="20"/>
          <w:szCs w:val="20"/>
          <w:lang w:val="en-US" w:eastAsia="nl-NL"/>
        </w:rPr>
        <w:t>uit</w:t>
      </w:r>
      <w:proofErr w:type="spellEnd"/>
      <w:r w:rsidRPr="00447BD5">
        <w:rPr>
          <w:rFonts w:ascii="Helvetica" w:eastAsia="Times New Roman" w:hAnsi="Helvetica" w:cs="Times New Roman"/>
          <w:color w:val="000000"/>
          <w:sz w:val="20"/>
          <w:szCs w:val="20"/>
          <w:lang w:val="en-US" w:eastAsia="nl-NL"/>
        </w:rPr>
        <w:t>:</w:t>
      </w:r>
    </w:p>
    <w:p w14:paraId="330D0CC4" w14:textId="083F500A" w:rsidR="00447BD5" w:rsidRDefault="00447BD5" w:rsidP="00447BD5">
      <w:pPr>
        <w:spacing w:after="0" w:line="240" w:lineRule="auto"/>
        <w:rPr>
          <w:rFonts w:ascii="Helvetica" w:eastAsia="Times New Roman" w:hAnsi="Helvetica" w:cs="Times New Roman"/>
          <w:color w:val="000000"/>
          <w:sz w:val="20"/>
          <w:szCs w:val="20"/>
          <w:lang w:val="en-GB" w:eastAsia="nl-NL"/>
        </w:rPr>
      </w:pPr>
      <w:proofErr w:type="spellStart"/>
      <w:proofErr w:type="gramStart"/>
      <w:r w:rsidRPr="00447BD5">
        <w:rPr>
          <w:rFonts w:ascii="Helvetica" w:eastAsia="Times New Roman" w:hAnsi="Helvetica" w:cs="Times New Roman"/>
          <w:color w:val="000000"/>
          <w:sz w:val="20"/>
          <w:szCs w:val="20"/>
          <w:lang w:val="en-GB" w:eastAsia="nl-NL"/>
        </w:rPr>
        <w:t>Thriving:Life</w:t>
      </w:r>
      <w:proofErr w:type="spellEnd"/>
      <w:proofErr w:type="gramEnd"/>
      <w:r w:rsidRPr="00447BD5">
        <w:rPr>
          <w:rFonts w:ascii="Helvetica" w:eastAsia="Times New Roman" w:hAnsi="Helvetica" w:cs="Times New Roman"/>
          <w:color w:val="000000"/>
          <w:sz w:val="20"/>
          <w:szCs w:val="20"/>
          <w:lang w:val="en-GB" w:eastAsia="nl-NL"/>
        </w:rPr>
        <w:t xml:space="preserve"> </w:t>
      </w:r>
      <w:proofErr w:type="spellStart"/>
      <w:r w:rsidRPr="00447BD5">
        <w:rPr>
          <w:rFonts w:ascii="Helvetica" w:eastAsia="Times New Roman" w:hAnsi="Helvetica" w:cs="Times New Roman"/>
          <w:color w:val="000000"/>
          <w:sz w:val="20"/>
          <w:szCs w:val="20"/>
          <w:lang w:val="en-GB" w:eastAsia="nl-NL"/>
        </w:rPr>
        <w:t>Rhytms</w:t>
      </w:r>
      <w:proofErr w:type="spellEnd"/>
      <w:r w:rsidRPr="00447BD5">
        <w:rPr>
          <w:rFonts w:ascii="Helvetica" w:eastAsia="Times New Roman" w:hAnsi="Helvetica" w:cs="Times New Roman"/>
          <w:color w:val="000000"/>
          <w:sz w:val="20"/>
          <w:szCs w:val="20"/>
          <w:lang w:val="en-GB" w:eastAsia="nl-NL"/>
        </w:rPr>
        <w:t xml:space="preserve"> Learned, Life </w:t>
      </w:r>
      <w:proofErr w:type="spellStart"/>
      <w:r w:rsidRPr="00447BD5">
        <w:rPr>
          <w:rFonts w:ascii="Helvetica" w:eastAsia="Times New Roman" w:hAnsi="Helvetica" w:cs="Times New Roman"/>
          <w:color w:val="000000"/>
          <w:sz w:val="20"/>
          <w:szCs w:val="20"/>
          <w:lang w:val="en-GB" w:eastAsia="nl-NL"/>
        </w:rPr>
        <w:t>Rhytms</w:t>
      </w:r>
      <w:proofErr w:type="spellEnd"/>
      <w:r w:rsidRPr="00447BD5">
        <w:rPr>
          <w:rFonts w:ascii="Helvetica" w:eastAsia="Times New Roman" w:hAnsi="Helvetica" w:cs="Times New Roman"/>
          <w:color w:val="000000"/>
          <w:sz w:val="20"/>
          <w:szCs w:val="20"/>
          <w:lang w:val="en-GB" w:eastAsia="nl-NL"/>
        </w:rPr>
        <w:t xml:space="preserve"> Restored, by Chris </w:t>
      </w:r>
      <w:proofErr w:type="spellStart"/>
      <w:r w:rsidRPr="00447BD5">
        <w:rPr>
          <w:rFonts w:ascii="Helvetica" w:eastAsia="Times New Roman" w:hAnsi="Helvetica" w:cs="Times New Roman"/>
          <w:color w:val="000000"/>
          <w:sz w:val="20"/>
          <w:szCs w:val="20"/>
          <w:lang w:val="en-GB" w:eastAsia="nl-NL"/>
        </w:rPr>
        <w:t>Coursey</w:t>
      </w:r>
      <w:proofErr w:type="spellEnd"/>
      <w:r w:rsidRPr="00447BD5">
        <w:rPr>
          <w:rFonts w:ascii="Helvetica" w:eastAsia="Times New Roman" w:hAnsi="Helvetica" w:cs="Times New Roman"/>
          <w:color w:val="000000"/>
          <w:sz w:val="20"/>
          <w:szCs w:val="20"/>
          <w:lang w:val="en-GB" w:eastAsia="nl-NL"/>
        </w:rPr>
        <w:t xml:space="preserve"> en </w:t>
      </w:r>
      <w:proofErr w:type="spellStart"/>
      <w:r w:rsidRPr="00447BD5">
        <w:rPr>
          <w:rFonts w:ascii="Helvetica" w:eastAsia="Times New Roman" w:hAnsi="Helvetica" w:cs="Times New Roman"/>
          <w:color w:val="000000"/>
          <w:sz w:val="20"/>
          <w:szCs w:val="20"/>
          <w:lang w:val="en-GB" w:eastAsia="nl-NL"/>
        </w:rPr>
        <w:t>E.James</w:t>
      </w:r>
      <w:proofErr w:type="spellEnd"/>
      <w:r w:rsidRPr="00447BD5">
        <w:rPr>
          <w:rFonts w:ascii="Helvetica" w:eastAsia="Times New Roman" w:hAnsi="Helvetica" w:cs="Times New Roman"/>
          <w:color w:val="000000"/>
          <w:sz w:val="20"/>
          <w:szCs w:val="20"/>
          <w:lang w:val="en-GB" w:eastAsia="nl-NL"/>
        </w:rPr>
        <w:t xml:space="preserve"> Wilder.</w:t>
      </w:r>
    </w:p>
    <w:p w14:paraId="7FEE4ECB" w14:textId="18927F57" w:rsidR="00447BD5" w:rsidRPr="00447BD5" w:rsidRDefault="00447BD5" w:rsidP="00447BD5">
      <w:pPr>
        <w:spacing w:after="0" w:line="240" w:lineRule="auto"/>
        <w:rPr>
          <w:rFonts w:ascii="Helvetica" w:eastAsia="Times New Roman" w:hAnsi="Helvetica" w:cs="Times New Roman"/>
          <w:color w:val="000000"/>
          <w:sz w:val="20"/>
          <w:szCs w:val="20"/>
          <w:lang w:eastAsia="nl-NL"/>
        </w:rPr>
      </w:pPr>
      <w:r w:rsidRPr="00447BD5">
        <w:rPr>
          <w:rFonts w:ascii="Helvetica" w:eastAsia="Times New Roman" w:hAnsi="Helvetica" w:cs="Times New Roman"/>
          <w:color w:val="000000"/>
          <w:sz w:val="20"/>
          <w:szCs w:val="20"/>
          <w:lang w:eastAsia="nl-NL"/>
        </w:rPr>
        <w:t>Zie verder www.archippus.</w:t>
      </w:r>
      <w:r>
        <w:rPr>
          <w:rFonts w:ascii="Helvetica" w:eastAsia="Times New Roman" w:hAnsi="Helvetica" w:cs="Times New Roman"/>
          <w:color w:val="000000"/>
          <w:sz w:val="20"/>
          <w:szCs w:val="20"/>
          <w:lang w:eastAsia="nl-NL"/>
        </w:rPr>
        <w:t>nl</w:t>
      </w:r>
    </w:p>
    <w:p w14:paraId="019AE8EF" w14:textId="77777777" w:rsidR="00447BD5" w:rsidRPr="00447BD5" w:rsidRDefault="00447BD5" w:rsidP="00EA3B8E">
      <w:pPr>
        <w:spacing w:after="0" w:line="240" w:lineRule="auto"/>
        <w:rPr>
          <w:rFonts w:ascii="Helvetica" w:eastAsia="Times New Roman" w:hAnsi="Helvetica" w:cs="Times New Roman"/>
          <w:color w:val="000000"/>
          <w:sz w:val="20"/>
          <w:szCs w:val="20"/>
          <w:lang w:eastAsia="nl-NL"/>
        </w:rPr>
      </w:pPr>
    </w:p>
    <w:p w14:paraId="769185F5" w14:textId="77777777" w:rsidR="00EA3B8E" w:rsidRPr="00447BD5" w:rsidRDefault="00EA3B8E"/>
    <w:sectPr w:rsidR="00EA3B8E" w:rsidRPr="00447BD5" w:rsidSect="00EA3B8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8E"/>
    <w:rsid w:val="00010034"/>
    <w:rsid w:val="0001060C"/>
    <w:rsid w:val="000343A4"/>
    <w:rsid w:val="00365678"/>
    <w:rsid w:val="00447BD5"/>
    <w:rsid w:val="00513650"/>
    <w:rsid w:val="006E244A"/>
    <w:rsid w:val="0085197D"/>
    <w:rsid w:val="008C5FCC"/>
    <w:rsid w:val="00EA3B8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13BF94"/>
  <w14:defaultImageDpi w14:val="32767"/>
  <w15:chartTrackingRefBased/>
  <w15:docId w15:val="{51D55A3B-8BD2-FE4A-A5E0-3529C87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A3B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A3B8E"/>
  </w:style>
  <w:style w:type="character" w:styleId="Hyperlink">
    <w:name w:val="Hyperlink"/>
    <w:basedOn w:val="Standaardalinea-lettertype"/>
    <w:uiPriority w:val="99"/>
    <w:semiHidden/>
    <w:unhideWhenUsed/>
    <w:rsid w:val="00EA3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07949">
      <w:bodyDiv w:val="1"/>
      <w:marLeft w:val="0"/>
      <w:marRight w:val="0"/>
      <w:marTop w:val="0"/>
      <w:marBottom w:val="0"/>
      <w:divBdr>
        <w:top w:val="none" w:sz="0" w:space="0" w:color="auto"/>
        <w:left w:val="none" w:sz="0" w:space="0" w:color="auto"/>
        <w:bottom w:val="none" w:sz="0" w:space="0" w:color="auto"/>
        <w:right w:val="none" w:sz="0" w:space="0" w:color="auto"/>
      </w:divBdr>
    </w:div>
    <w:div w:id="1981878426">
      <w:bodyDiv w:val="1"/>
      <w:marLeft w:val="0"/>
      <w:marRight w:val="0"/>
      <w:marTop w:val="0"/>
      <w:marBottom w:val="0"/>
      <w:divBdr>
        <w:top w:val="none" w:sz="0" w:space="0" w:color="auto"/>
        <w:left w:val="none" w:sz="0" w:space="0" w:color="auto"/>
        <w:bottom w:val="none" w:sz="0" w:space="0" w:color="auto"/>
        <w:right w:val="none" w:sz="0" w:space="0" w:color="auto"/>
      </w:divBdr>
      <w:divsChild>
        <w:div w:id="1894996594">
          <w:marLeft w:val="0"/>
          <w:marRight w:val="0"/>
          <w:marTop w:val="0"/>
          <w:marBottom w:val="0"/>
          <w:divBdr>
            <w:top w:val="none" w:sz="0" w:space="0" w:color="auto"/>
            <w:left w:val="none" w:sz="0" w:space="0" w:color="auto"/>
            <w:bottom w:val="none" w:sz="0" w:space="0" w:color="auto"/>
            <w:right w:val="none" w:sz="0" w:space="0" w:color="auto"/>
          </w:divBdr>
        </w:div>
        <w:div w:id="2089693948">
          <w:marLeft w:val="0"/>
          <w:marRight w:val="0"/>
          <w:marTop w:val="0"/>
          <w:marBottom w:val="0"/>
          <w:divBdr>
            <w:top w:val="none" w:sz="0" w:space="0" w:color="auto"/>
            <w:left w:val="none" w:sz="0" w:space="0" w:color="auto"/>
            <w:bottom w:val="none" w:sz="0" w:space="0" w:color="auto"/>
            <w:right w:val="none" w:sz="0" w:space="0" w:color="auto"/>
          </w:divBdr>
        </w:div>
        <w:div w:id="57411303">
          <w:marLeft w:val="0"/>
          <w:marRight w:val="0"/>
          <w:marTop w:val="0"/>
          <w:marBottom w:val="0"/>
          <w:divBdr>
            <w:top w:val="none" w:sz="0" w:space="0" w:color="auto"/>
            <w:left w:val="none" w:sz="0" w:space="0" w:color="auto"/>
            <w:bottom w:val="none" w:sz="0" w:space="0" w:color="auto"/>
            <w:right w:val="none" w:sz="0" w:space="0" w:color="auto"/>
          </w:divBdr>
        </w:div>
        <w:div w:id="1640109608">
          <w:marLeft w:val="0"/>
          <w:marRight w:val="0"/>
          <w:marTop w:val="0"/>
          <w:marBottom w:val="0"/>
          <w:divBdr>
            <w:top w:val="none" w:sz="0" w:space="0" w:color="auto"/>
            <w:left w:val="none" w:sz="0" w:space="0" w:color="auto"/>
            <w:bottom w:val="none" w:sz="0" w:space="0" w:color="auto"/>
            <w:right w:val="none" w:sz="0" w:space="0" w:color="auto"/>
          </w:divBdr>
        </w:div>
        <w:div w:id="316958017">
          <w:marLeft w:val="0"/>
          <w:marRight w:val="0"/>
          <w:marTop w:val="0"/>
          <w:marBottom w:val="0"/>
          <w:divBdr>
            <w:top w:val="none" w:sz="0" w:space="0" w:color="auto"/>
            <w:left w:val="none" w:sz="0" w:space="0" w:color="auto"/>
            <w:bottom w:val="none" w:sz="0" w:space="0" w:color="auto"/>
            <w:right w:val="none" w:sz="0" w:space="0" w:color="auto"/>
          </w:divBdr>
        </w:div>
        <w:div w:id="208155128">
          <w:marLeft w:val="0"/>
          <w:marRight w:val="0"/>
          <w:marTop w:val="0"/>
          <w:marBottom w:val="0"/>
          <w:divBdr>
            <w:top w:val="none" w:sz="0" w:space="0" w:color="auto"/>
            <w:left w:val="none" w:sz="0" w:space="0" w:color="auto"/>
            <w:bottom w:val="none" w:sz="0" w:space="0" w:color="auto"/>
            <w:right w:val="none" w:sz="0" w:space="0" w:color="auto"/>
          </w:divBdr>
        </w:div>
        <w:div w:id="10568880">
          <w:marLeft w:val="0"/>
          <w:marRight w:val="0"/>
          <w:marTop w:val="0"/>
          <w:marBottom w:val="0"/>
          <w:divBdr>
            <w:top w:val="none" w:sz="0" w:space="0" w:color="auto"/>
            <w:left w:val="none" w:sz="0" w:space="0" w:color="auto"/>
            <w:bottom w:val="none" w:sz="0" w:space="0" w:color="auto"/>
            <w:right w:val="none" w:sz="0" w:space="0" w:color="auto"/>
          </w:divBdr>
        </w:div>
        <w:div w:id="507910572">
          <w:marLeft w:val="0"/>
          <w:marRight w:val="0"/>
          <w:marTop w:val="0"/>
          <w:marBottom w:val="0"/>
          <w:divBdr>
            <w:top w:val="none" w:sz="0" w:space="0" w:color="auto"/>
            <w:left w:val="none" w:sz="0" w:space="0" w:color="auto"/>
            <w:bottom w:val="none" w:sz="0" w:space="0" w:color="auto"/>
            <w:right w:val="none" w:sz="0" w:space="0" w:color="auto"/>
          </w:divBdr>
        </w:div>
        <w:div w:id="1807316047">
          <w:marLeft w:val="0"/>
          <w:marRight w:val="0"/>
          <w:marTop w:val="0"/>
          <w:marBottom w:val="0"/>
          <w:divBdr>
            <w:top w:val="none" w:sz="0" w:space="0" w:color="auto"/>
            <w:left w:val="none" w:sz="0" w:space="0" w:color="auto"/>
            <w:bottom w:val="none" w:sz="0" w:space="0" w:color="auto"/>
            <w:right w:val="none" w:sz="0" w:space="0" w:color="auto"/>
          </w:divBdr>
        </w:div>
        <w:div w:id="439684642">
          <w:marLeft w:val="0"/>
          <w:marRight w:val="0"/>
          <w:marTop w:val="0"/>
          <w:marBottom w:val="0"/>
          <w:divBdr>
            <w:top w:val="none" w:sz="0" w:space="0" w:color="auto"/>
            <w:left w:val="none" w:sz="0" w:space="0" w:color="auto"/>
            <w:bottom w:val="none" w:sz="0" w:space="0" w:color="auto"/>
            <w:right w:val="none" w:sz="0" w:space="0" w:color="auto"/>
          </w:divBdr>
        </w:div>
        <w:div w:id="1257440873">
          <w:marLeft w:val="0"/>
          <w:marRight w:val="0"/>
          <w:marTop w:val="0"/>
          <w:marBottom w:val="0"/>
          <w:divBdr>
            <w:top w:val="none" w:sz="0" w:space="0" w:color="auto"/>
            <w:left w:val="none" w:sz="0" w:space="0" w:color="auto"/>
            <w:bottom w:val="none" w:sz="0" w:space="0" w:color="auto"/>
            <w:right w:val="none" w:sz="0" w:space="0" w:color="auto"/>
          </w:divBdr>
        </w:div>
        <w:div w:id="1813256543">
          <w:marLeft w:val="0"/>
          <w:marRight w:val="0"/>
          <w:marTop w:val="0"/>
          <w:marBottom w:val="0"/>
          <w:divBdr>
            <w:top w:val="none" w:sz="0" w:space="0" w:color="auto"/>
            <w:left w:val="none" w:sz="0" w:space="0" w:color="auto"/>
            <w:bottom w:val="none" w:sz="0" w:space="0" w:color="auto"/>
            <w:right w:val="none" w:sz="0" w:space="0" w:color="auto"/>
          </w:divBdr>
        </w:div>
        <w:div w:id="1899126417">
          <w:marLeft w:val="0"/>
          <w:marRight w:val="0"/>
          <w:marTop w:val="0"/>
          <w:marBottom w:val="0"/>
          <w:divBdr>
            <w:top w:val="none" w:sz="0" w:space="0" w:color="auto"/>
            <w:left w:val="none" w:sz="0" w:space="0" w:color="auto"/>
            <w:bottom w:val="none" w:sz="0" w:space="0" w:color="auto"/>
            <w:right w:val="none" w:sz="0" w:space="0" w:color="auto"/>
          </w:divBdr>
        </w:div>
        <w:div w:id="2106001882">
          <w:marLeft w:val="0"/>
          <w:marRight w:val="0"/>
          <w:marTop w:val="0"/>
          <w:marBottom w:val="0"/>
          <w:divBdr>
            <w:top w:val="none" w:sz="0" w:space="0" w:color="auto"/>
            <w:left w:val="none" w:sz="0" w:space="0" w:color="auto"/>
            <w:bottom w:val="none" w:sz="0" w:space="0" w:color="auto"/>
            <w:right w:val="none" w:sz="0" w:space="0" w:color="auto"/>
          </w:divBdr>
        </w:div>
        <w:div w:id="230891802">
          <w:marLeft w:val="0"/>
          <w:marRight w:val="0"/>
          <w:marTop w:val="0"/>
          <w:marBottom w:val="0"/>
          <w:divBdr>
            <w:top w:val="none" w:sz="0" w:space="0" w:color="auto"/>
            <w:left w:val="none" w:sz="0" w:space="0" w:color="auto"/>
            <w:bottom w:val="none" w:sz="0" w:space="0" w:color="auto"/>
            <w:right w:val="none" w:sz="0" w:space="0" w:color="auto"/>
          </w:divBdr>
        </w:div>
        <w:div w:id="62607669">
          <w:marLeft w:val="0"/>
          <w:marRight w:val="0"/>
          <w:marTop w:val="0"/>
          <w:marBottom w:val="0"/>
          <w:divBdr>
            <w:top w:val="none" w:sz="0" w:space="0" w:color="auto"/>
            <w:left w:val="none" w:sz="0" w:space="0" w:color="auto"/>
            <w:bottom w:val="none" w:sz="0" w:space="0" w:color="auto"/>
            <w:right w:val="none" w:sz="0" w:space="0" w:color="auto"/>
          </w:divBdr>
        </w:div>
        <w:div w:id="234896576">
          <w:marLeft w:val="0"/>
          <w:marRight w:val="0"/>
          <w:marTop w:val="0"/>
          <w:marBottom w:val="0"/>
          <w:divBdr>
            <w:top w:val="none" w:sz="0" w:space="0" w:color="auto"/>
            <w:left w:val="none" w:sz="0" w:space="0" w:color="auto"/>
            <w:bottom w:val="none" w:sz="0" w:space="0" w:color="auto"/>
            <w:right w:val="none" w:sz="0" w:space="0" w:color="auto"/>
          </w:divBdr>
        </w:div>
        <w:div w:id="921064495">
          <w:marLeft w:val="0"/>
          <w:marRight w:val="0"/>
          <w:marTop w:val="0"/>
          <w:marBottom w:val="0"/>
          <w:divBdr>
            <w:top w:val="none" w:sz="0" w:space="0" w:color="auto"/>
            <w:left w:val="none" w:sz="0" w:space="0" w:color="auto"/>
            <w:bottom w:val="none" w:sz="0" w:space="0" w:color="auto"/>
            <w:right w:val="none" w:sz="0" w:space="0" w:color="auto"/>
          </w:divBdr>
        </w:div>
        <w:div w:id="1069812051">
          <w:marLeft w:val="0"/>
          <w:marRight w:val="0"/>
          <w:marTop w:val="0"/>
          <w:marBottom w:val="0"/>
          <w:divBdr>
            <w:top w:val="none" w:sz="0" w:space="0" w:color="auto"/>
            <w:left w:val="none" w:sz="0" w:space="0" w:color="auto"/>
            <w:bottom w:val="none" w:sz="0" w:space="0" w:color="auto"/>
            <w:right w:val="none" w:sz="0" w:space="0" w:color="auto"/>
          </w:divBdr>
        </w:div>
        <w:div w:id="1098451164">
          <w:marLeft w:val="0"/>
          <w:marRight w:val="0"/>
          <w:marTop w:val="0"/>
          <w:marBottom w:val="0"/>
          <w:divBdr>
            <w:top w:val="none" w:sz="0" w:space="0" w:color="auto"/>
            <w:left w:val="none" w:sz="0" w:space="0" w:color="auto"/>
            <w:bottom w:val="none" w:sz="0" w:space="0" w:color="auto"/>
            <w:right w:val="none" w:sz="0" w:space="0" w:color="auto"/>
          </w:divBdr>
        </w:div>
        <w:div w:id="2052340321">
          <w:marLeft w:val="0"/>
          <w:marRight w:val="0"/>
          <w:marTop w:val="0"/>
          <w:marBottom w:val="0"/>
          <w:divBdr>
            <w:top w:val="none" w:sz="0" w:space="0" w:color="auto"/>
            <w:left w:val="none" w:sz="0" w:space="0" w:color="auto"/>
            <w:bottom w:val="none" w:sz="0" w:space="0" w:color="auto"/>
            <w:right w:val="none" w:sz="0" w:space="0" w:color="auto"/>
          </w:divBdr>
        </w:div>
        <w:div w:id="1191409814">
          <w:marLeft w:val="0"/>
          <w:marRight w:val="0"/>
          <w:marTop w:val="0"/>
          <w:marBottom w:val="0"/>
          <w:divBdr>
            <w:top w:val="none" w:sz="0" w:space="0" w:color="auto"/>
            <w:left w:val="none" w:sz="0" w:space="0" w:color="auto"/>
            <w:bottom w:val="none" w:sz="0" w:space="0" w:color="auto"/>
            <w:right w:val="none" w:sz="0" w:space="0" w:color="auto"/>
          </w:divBdr>
        </w:div>
        <w:div w:id="900597413">
          <w:marLeft w:val="0"/>
          <w:marRight w:val="0"/>
          <w:marTop w:val="0"/>
          <w:marBottom w:val="0"/>
          <w:divBdr>
            <w:top w:val="none" w:sz="0" w:space="0" w:color="auto"/>
            <w:left w:val="none" w:sz="0" w:space="0" w:color="auto"/>
            <w:bottom w:val="none" w:sz="0" w:space="0" w:color="auto"/>
            <w:right w:val="none" w:sz="0" w:space="0" w:color="auto"/>
          </w:divBdr>
        </w:div>
        <w:div w:id="1594557489">
          <w:marLeft w:val="0"/>
          <w:marRight w:val="0"/>
          <w:marTop w:val="0"/>
          <w:marBottom w:val="0"/>
          <w:divBdr>
            <w:top w:val="none" w:sz="0" w:space="0" w:color="auto"/>
            <w:left w:val="none" w:sz="0" w:space="0" w:color="auto"/>
            <w:bottom w:val="none" w:sz="0" w:space="0" w:color="auto"/>
            <w:right w:val="none" w:sz="0" w:space="0" w:color="auto"/>
          </w:divBdr>
        </w:div>
        <w:div w:id="1684893919">
          <w:marLeft w:val="0"/>
          <w:marRight w:val="0"/>
          <w:marTop w:val="0"/>
          <w:marBottom w:val="0"/>
          <w:divBdr>
            <w:top w:val="none" w:sz="0" w:space="0" w:color="auto"/>
            <w:left w:val="none" w:sz="0" w:space="0" w:color="auto"/>
            <w:bottom w:val="none" w:sz="0" w:space="0" w:color="auto"/>
            <w:right w:val="none" w:sz="0" w:space="0" w:color="auto"/>
          </w:divBdr>
        </w:div>
        <w:div w:id="965743327">
          <w:marLeft w:val="0"/>
          <w:marRight w:val="0"/>
          <w:marTop w:val="0"/>
          <w:marBottom w:val="0"/>
          <w:divBdr>
            <w:top w:val="none" w:sz="0" w:space="0" w:color="auto"/>
            <w:left w:val="none" w:sz="0" w:space="0" w:color="auto"/>
            <w:bottom w:val="none" w:sz="0" w:space="0" w:color="auto"/>
            <w:right w:val="none" w:sz="0" w:space="0" w:color="auto"/>
          </w:divBdr>
        </w:div>
        <w:div w:id="2033144431">
          <w:marLeft w:val="0"/>
          <w:marRight w:val="0"/>
          <w:marTop w:val="0"/>
          <w:marBottom w:val="0"/>
          <w:divBdr>
            <w:top w:val="none" w:sz="0" w:space="0" w:color="auto"/>
            <w:left w:val="none" w:sz="0" w:space="0" w:color="auto"/>
            <w:bottom w:val="none" w:sz="0" w:space="0" w:color="auto"/>
            <w:right w:val="none" w:sz="0" w:space="0" w:color="auto"/>
          </w:divBdr>
        </w:div>
        <w:div w:id="383722159">
          <w:marLeft w:val="0"/>
          <w:marRight w:val="0"/>
          <w:marTop w:val="0"/>
          <w:marBottom w:val="0"/>
          <w:divBdr>
            <w:top w:val="none" w:sz="0" w:space="0" w:color="auto"/>
            <w:left w:val="none" w:sz="0" w:space="0" w:color="auto"/>
            <w:bottom w:val="none" w:sz="0" w:space="0" w:color="auto"/>
            <w:right w:val="none" w:sz="0" w:space="0" w:color="auto"/>
          </w:divBdr>
        </w:div>
        <w:div w:id="757602316">
          <w:marLeft w:val="0"/>
          <w:marRight w:val="0"/>
          <w:marTop w:val="0"/>
          <w:marBottom w:val="0"/>
          <w:divBdr>
            <w:top w:val="none" w:sz="0" w:space="0" w:color="auto"/>
            <w:left w:val="none" w:sz="0" w:space="0" w:color="auto"/>
            <w:bottom w:val="none" w:sz="0" w:space="0" w:color="auto"/>
            <w:right w:val="none" w:sz="0" w:space="0" w:color="auto"/>
          </w:divBdr>
        </w:div>
        <w:div w:id="141820403">
          <w:marLeft w:val="0"/>
          <w:marRight w:val="0"/>
          <w:marTop w:val="0"/>
          <w:marBottom w:val="0"/>
          <w:divBdr>
            <w:top w:val="none" w:sz="0" w:space="0" w:color="auto"/>
            <w:left w:val="none" w:sz="0" w:space="0" w:color="auto"/>
            <w:bottom w:val="none" w:sz="0" w:space="0" w:color="auto"/>
            <w:right w:val="none" w:sz="0" w:space="0" w:color="auto"/>
          </w:divBdr>
        </w:div>
        <w:div w:id="1162815928">
          <w:marLeft w:val="0"/>
          <w:marRight w:val="0"/>
          <w:marTop w:val="0"/>
          <w:marBottom w:val="0"/>
          <w:divBdr>
            <w:top w:val="none" w:sz="0" w:space="0" w:color="auto"/>
            <w:left w:val="none" w:sz="0" w:space="0" w:color="auto"/>
            <w:bottom w:val="none" w:sz="0" w:space="0" w:color="auto"/>
            <w:right w:val="none" w:sz="0" w:space="0" w:color="auto"/>
          </w:divBdr>
        </w:div>
        <w:div w:id="496455956">
          <w:marLeft w:val="0"/>
          <w:marRight w:val="0"/>
          <w:marTop w:val="0"/>
          <w:marBottom w:val="0"/>
          <w:divBdr>
            <w:top w:val="none" w:sz="0" w:space="0" w:color="auto"/>
            <w:left w:val="none" w:sz="0" w:space="0" w:color="auto"/>
            <w:bottom w:val="none" w:sz="0" w:space="0" w:color="auto"/>
            <w:right w:val="none" w:sz="0" w:space="0" w:color="auto"/>
          </w:divBdr>
        </w:div>
        <w:div w:id="2054650731">
          <w:marLeft w:val="0"/>
          <w:marRight w:val="0"/>
          <w:marTop w:val="0"/>
          <w:marBottom w:val="0"/>
          <w:divBdr>
            <w:top w:val="none" w:sz="0" w:space="0" w:color="auto"/>
            <w:left w:val="none" w:sz="0" w:space="0" w:color="auto"/>
            <w:bottom w:val="none" w:sz="0" w:space="0" w:color="auto"/>
            <w:right w:val="none" w:sz="0" w:space="0" w:color="auto"/>
          </w:divBdr>
        </w:div>
        <w:div w:id="1836339484">
          <w:marLeft w:val="0"/>
          <w:marRight w:val="0"/>
          <w:marTop w:val="0"/>
          <w:marBottom w:val="0"/>
          <w:divBdr>
            <w:top w:val="none" w:sz="0" w:space="0" w:color="auto"/>
            <w:left w:val="none" w:sz="0" w:space="0" w:color="auto"/>
            <w:bottom w:val="none" w:sz="0" w:space="0" w:color="auto"/>
            <w:right w:val="none" w:sz="0" w:space="0" w:color="auto"/>
          </w:divBdr>
        </w:div>
        <w:div w:id="817308125">
          <w:marLeft w:val="0"/>
          <w:marRight w:val="0"/>
          <w:marTop w:val="0"/>
          <w:marBottom w:val="0"/>
          <w:divBdr>
            <w:top w:val="none" w:sz="0" w:space="0" w:color="auto"/>
            <w:left w:val="none" w:sz="0" w:space="0" w:color="auto"/>
            <w:bottom w:val="none" w:sz="0" w:space="0" w:color="auto"/>
            <w:right w:val="none" w:sz="0" w:space="0" w:color="auto"/>
          </w:divBdr>
        </w:div>
        <w:div w:id="609707560">
          <w:marLeft w:val="0"/>
          <w:marRight w:val="0"/>
          <w:marTop w:val="0"/>
          <w:marBottom w:val="0"/>
          <w:divBdr>
            <w:top w:val="none" w:sz="0" w:space="0" w:color="auto"/>
            <w:left w:val="none" w:sz="0" w:space="0" w:color="auto"/>
            <w:bottom w:val="none" w:sz="0" w:space="0" w:color="auto"/>
            <w:right w:val="none" w:sz="0" w:space="0" w:color="auto"/>
          </w:divBdr>
        </w:div>
        <w:div w:id="1131363901">
          <w:marLeft w:val="0"/>
          <w:marRight w:val="0"/>
          <w:marTop w:val="0"/>
          <w:marBottom w:val="0"/>
          <w:divBdr>
            <w:top w:val="none" w:sz="0" w:space="0" w:color="auto"/>
            <w:left w:val="none" w:sz="0" w:space="0" w:color="auto"/>
            <w:bottom w:val="none" w:sz="0" w:space="0" w:color="auto"/>
            <w:right w:val="none" w:sz="0" w:space="0" w:color="auto"/>
          </w:divBdr>
        </w:div>
        <w:div w:id="924875221">
          <w:marLeft w:val="0"/>
          <w:marRight w:val="0"/>
          <w:marTop w:val="0"/>
          <w:marBottom w:val="0"/>
          <w:divBdr>
            <w:top w:val="none" w:sz="0" w:space="0" w:color="auto"/>
            <w:left w:val="none" w:sz="0" w:space="0" w:color="auto"/>
            <w:bottom w:val="none" w:sz="0" w:space="0" w:color="auto"/>
            <w:right w:val="none" w:sz="0" w:space="0" w:color="auto"/>
          </w:divBdr>
        </w:div>
        <w:div w:id="222645473">
          <w:marLeft w:val="0"/>
          <w:marRight w:val="0"/>
          <w:marTop w:val="0"/>
          <w:marBottom w:val="0"/>
          <w:divBdr>
            <w:top w:val="none" w:sz="0" w:space="0" w:color="auto"/>
            <w:left w:val="none" w:sz="0" w:space="0" w:color="auto"/>
            <w:bottom w:val="none" w:sz="0" w:space="0" w:color="auto"/>
            <w:right w:val="none" w:sz="0" w:space="0" w:color="auto"/>
          </w:divBdr>
        </w:div>
        <w:div w:id="2002542763">
          <w:marLeft w:val="0"/>
          <w:marRight w:val="0"/>
          <w:marTop w:val="0"/>
          <w:marBottom w:val="0"/>
          <w:divBdr>
            <w:top w:val="none" w:sz="0" w:space="0" w:color="auto"/>
            <w:left w:val="none" w:sz="0" w:space="0" w:color="auto"/>
            <w:bottom w:val="none" w:sz="0" w:space="0" w:color="auto"/>
            <w:right w:val="none" w:sz="0" w:space="0" w:color="auto"/>
          </w:divBdr>
        </w:div>
        <w:div w:id="919825193">
          <w:marLeft w:val="0"/>
          <w:marRight w:val="0"/>
          <w:marTop w:val="0"/>
          <w:marBottom w:val="0"/>
          <w:divBdr>
            <w:top w:val="none" w:sz="0" w:space="0" w:color="auto"/>
            <w:left w:val="none" w:sz="0" w:space="0" w:color="auto"/>
            <w:bottom w:val="none" w:sz="0" w:space="0" w:color="auto"/>
            <w:right w:val="none" w:sz="0" w:space="0" w:color="auto"/>
          </w:divBdr>
        </w:div>
        <w:div w:id="465511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ainplace.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2643</Words>
  <Characters>14537</Characters>
  <Application>Microsoft Office Word</Application>
  <DocSecurity>0</DocSecurity>
  <Lines>121</Lines>
  <Paragraphs>34</Paragraphs>
  <ScaleCrop>false</ScaleCrop>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2</cp:revision>
  <dcterms:created xsi:type="dcterms:W3CDTF">2022-10-14T14:35:00Z</dcterms:created>
  <dcterms:modified xsi:type="dcterms:W3CDTF">2022-10-14T14:35:00Z</dcterms:modified>
</cp:coreProperties>
</file>